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E4" w:rsidRPr="00386597" w:rsidRDefault="00386597" w:rsidP="00386597">
      <w:pPr>
        <w:pStyle w:val="Overskrift1"/>
        <w:tabs>
          <w:tab w:val="center" w:pos="4819"/>
        </w:tabs>
        <w:rPr>
          <w:rFonts w:ascii="Cambria" w:hAnsi="Cambria" w:cs="Calibri"/>
          <w:color w:val="9FB575"/>
          <w:sz w:val="72"/>
          <w:szCs w:val="72"/>
        </w:rPr>
      </w:pPr>
      <w:bookmarkStart w:id="0" w:name="_GoBack"/>
      <w:bookmarkEnd w:id="0"/>
      <w:r w:rsidRPr="00386597">
        <w:rPr>
          <w:rFonts w:ascii="Cambria" w:hAnsi="Cambria" w:cs="Calibri"/>
          <w:noProof/>
          <w:color w:val="9FB575"/>
          <w:sz w:val="72"/>
          <w:szCs w:val="72"/>
        </w:rPr>
        <w:drawing>
          <wp:anchor distT="0" distB="0" distL="114300" distR="114300" simplePos="0" relativeHeight="251658240" behindDoc="1" locked="0" layoutInCell="1" allowOverlap="1" wp14:anchorId="113201E4" wp14:editId="467F3E13">
            <wp:simplePos x="0" y="0"/>
            <wp:positionH relativeFrom="column">
              <wp:posOffset>-24765</wp:posOffset>
            </wp:positionH>
            <wp:positionV relativeFrom="paragraph">
              <wp:posOffset>-130810</wp:posOffset>
            </wp:positionV>
            <wp:extent cx="1209675" cy="1209675"/>
            <wp:effectExtent l="0" t="0" r="9525" b="9525"/>
            <wp:wrapNone/>
            <wp:docPr id="3" name="Billede 3" descr="http://b.vimeocdn.com/ps/811/811809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vimeocdn.com/ps/811/811809_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Calibri"/>
          <w:color w:val="9FB575"/>
          <w:sz w:val="72"/>
          <w:szCs w:val="72"/>
        </w:rPr>
        <w:tab/>
      </w:r>
      <w:r w:rsidR="00E753E4" w:rsidRPr="00386597">
        <w:rPr>
          <w:rFonts w:ascii="Cambria" w:hAnsi="Cambria" w:cs="Calibri"/>
          <w:color w:val="9FB575"/>
          <w:sz w:val="72"/>
          <w:szCs w:val="72"/>
        </w:rPr>
        <w:t xml:space="preserve">Lærerkreds 44 </w:t>
      </w:r>
    </w:p>
    <w:p w:rsidR="003F6AF0" w:rsidRPr="00386597" w:rsidRDefault="00E211EE" w:rsidP="003F6AF0">
      <w:pPr>
        <w:pStyle w:val="Overskrift1"/>
        <w:jc w:val="center"/>
        <w:rPr>
          <w:rFonts w:ascii="Cambria" w:hAnsi="Cambria" w:cs="Calibri"/>
          <w:color w:val="76923C" w:themeColor="accent3" w:themeShade="BF"/>
          <w:sz w:val="40"/>
          <w:szCs w:val="40"/>
        </w:rPr>
      </w:pPr>
      <w:r w:rsidRPr="00386597">
        <w:rPr>
          <w:rFonts w:ascii="Cambria" w:hAnsi="Cambria" w:cs="Calibri"/>
          <w:color w:val="9FB575"/>
          <w:sz w:val="40"/>
          <w:szCs w:val="40"/>
        </w:rPr>
        <w:t>Køge</w:t>
      </w:r>
      <w:r w:rsidR="00C84983" w:rsidRPr="00386597">
        <w:rPr>
          <w:rFonts w:ascii="Cambria" w:hAnsi="Cambria" w:cs="Calibri"/>
          <w:color w:val="9FB575"/>
          <w:sz w:val="40"/>
          <w:szCs w:val="40"/>
        </w:rPr>
        <w:t xml:space="preserve"> og </w:t>
      </w:r>
      <w:r w:rsidRPr="00386597">
        <w:rPr>
          <w:rFonts w:ascii="Cambria" w:hAnsi="Cambria" w:cs="Calibri"/>
          <w:color w:val="9FB575"/>
          <w:sz w:val="40"/>
          <w:szCs w:val="40"/>
        </w:rPr>
        <w:t>Stevns</w:t>
      </w:r>
    </w:p>
    <w:p w:rsidR="003F6AF0" w:rsidRDefault="003F6AF0" w:rsidP="003F6AF0">
      <w:pPr>
        <w:rPr>
          <w:rFonts w:ascii="Garamond" w:hAnsi="Garamond"/>
        </w:rPr>
      </w:pPr>
      <w:r>
        <w:rPr>
          <w:rFonts w:ascii="Garamond" w:hAnsi="Garamond"/>
        </w:rPr>
        <w:t xml:space="preserve">   </w:t>
      </w:r>
    </w:p>
    <w:p w:rsidR="00A231C6" w:rsidRDefault="00A231C6" w:rsidP="00A231C6">
      <w:pPr>
        <w:jc w:val="right"/>
        <w:rPr>
          <w:rFonts w:ascii="Garamond" w:hAnsi="Garamond"/>
        </w:rPr>
      </w:pPr>
    </w:p>
    <w:p w:rsidR="00A231C6" w:rsidRPr="001F6613" w:rsidRDefault="00463869" w:rsidP="00463869">
      <w:pPr>
        <w:jc w:val="right"/>
        <w:rPr>
          <w:rFonts w:cs="Arial"/>
        </w:rPr>
      </w:pPr>
      <w:r w:rsidRPr="001F6613">
        <w:rPr>
          <w:rFonts w:cs="Arial"/>
        </w:rPr>
        <w:t xml:space="preserve">Køge den </w:t>
      </w:r>
      <w:r w:rsidRPr="001F6613">
        <w:rPr>
          <w:rFonts w:cs="Arial"/>
        </w:rPr>
        <w:fldChar w:fldCharType="begin"/>
      </w:r>
      <w:r w:rsidRPr="001F6613">
        <w:rPr>
          <w:rFonts w:cs="Arial"/>
        </w:rPr>
        <w:instrText xml:space="preserve"> TIME \@ "d. MMMM yyyy" </w:instrText>
      </w:r>
      <w:r w:rsidRPr="001F6613">
        <w:rPr>
          <w:rFonts w:cs="Arial"/>
        </w:rPr>
        <w:fldChar w:fldCharType="separate"/>
      </w:r>
      <w:r w:rsidR="00474ACD">
        <w:rPr>
          <w:rFonts w:cs="Arial"/>
          <w:noProof/>
        </w:rPr>
        <w:t>2. maj 2014</w:t>
      </w:r>
      <w:r w:rsidRPr="001F6613">
        <w:rPr>
          <w:rFonts w:cs="Arial"/>
        </w:rPr>
        <w:fldChar w:fldCharType="end"/>
      </w:r>
    </w:p>
    <w:p w:rsidR="001F6613" w:rsidRPr="001F6613" w:rsidRDefault="001F6613" w:rsidP="00463869">
      <w:pPr>
        <w:jc w:val="right"/>
        <w:rPr>
          <w:rFonts w:cs="Arial"/>
        </w:rPr>
      </w:pPr>
    </w:p>
    <w:p w:rsidR="001F6613" w:rsidRPr="001F6613" w:rsidRDefault="001F6613" w:rsidP="00463869">
      <w:pPr>
        <w:jc w:val="right"/>
        <w:rPr>
          <w:rFonts w:cs="Arial"/>
        </w:rPr>
      </w:pPr>
    </w:p>
    <w:p w:rsidR="00463869" w:rsidRPr="001F6613" w:rsidRDefault="00463869" w:rsidP="00463869">
      <w:pPr>
        <w:rPr>
          <w:rFonts w:cs="Arial"/>
        </w:rPr>
      </w:pPr>
    </w:p>
    <w:p w:rsidR="00463869" w:rsidRPr="001F6613" w:rsidRDefault="001F6613" w:rsidP="00463869">
      <w:pPr>
        <w:rPr>
          <w:rFonts w:cs="Arial"/>
        </w:rPr>
      </w:pPr>
      <w:r w:rsidRPr="001F6613">
        <w:rPr>
          <w:rFonts w:cs="Arial"/>
        </w:rPr>
        <w:t>Kære medlemmer</w:t>
      </w:r>
    </w:p>
    <w:p w:rsidR="001F6613" w:rsidRDefault="001F6613" w:rsidP="00463869">
      <w:pPr>
        <w:rPr>
          <w:rFonts w:ascii="Garamond" w:hAnsi="Garamond"/>
        </w:rPr>
      </w:pPr>
    </w:p>
    <w:p w:rsidR="001F6613" w:rsidRDefault="001F6613" w:rsidP="001F6613">
      <w:r>
        <w:t>Det er med stor glæde,</w:t>
      </w:r>
      <w:r w:rsidR="0062010E">
        <w:t xml:space="preserve"> vi kan fortælle jer</w:t>
      </w:r>
      <w:r>
        <w:t xml:space="preserve">, at et flertal blandt partierne i Byrådet </w:t>
      </w:r>
      <w:r w:rsidR="004D611A">
        <w:t xml:space="preserve">i Køge </w:t>
      </w:r>
      <w:r>
        <w:t>er nået til enighed om</w:t>
      </w:r>
      <w:r w:rsidR="001E67EC">
        <w:t>,</w:t>
      </w:r>
      <w:r>
        <w:t xml:space="preserve"> at Køg</w:t>
      </w:r>
      <w:r w:rsidR="00D74A85">
        <w:t>e Kommune og Lærerkreds 44 underskriver</w:t>
      </w:r>
      <w:r>
        <w:t xml:space="preserve"> et samarbejd</w:t>
      </w:r>
      <w:r>
        <w:t>s</w:t>
      </w:r>
      <w:r>
        <w:t xml:space="preserve">grundlag for lærernes arbejdstid i det kommende skoleår.  </w:t>
      </w:r>
    </w:p>
    <w:p w:rsidR="001F6613" w:rsidRDefault="001F6613" w:rsidP="001F6613"/>
    <w:p w:rsidR="006B6395" w:rsidRDefault="006B6395" w:rsidP="001F6613">
      <w:r>
        <w:t>I s</w:t>
      </w:r>
      <w:r w:rsidR="001F6613">
        <w:t xml:space="preserve">amarbejdsgrundlaget </w:t>
      </w:r>
      <w:r>
        <w:t>står der følgende:</w:t>
      </w:r>
    </w:p>
    <w:p w:rsidR="006B6395" w:rsidRDefault="006B6395" w:rsidP="001F6613"/>
    <w:p w:rsidR="006B6395" w:rsidRPr="00E60055" w:rsidRDefault="001F6613" w:rsidP="001F6613">
      <w:pPr>
        <w:rPr>
          <w:color w:val="548DD4" w:themeColor="text2" w:themeTint="99"/>
        </w:rPr>
      </w:pPr>
      <w:r w:rsidRPr="00E60055">
        <w:rPr>
          <w:color w:val="548DD4" w:themeColor="text2" w:themeTint="99"/>
        </w:rPr>
        <w:t>”</w:t>
      </w:r>
      <w:r w:rsidR="006B6395" w:rsidRPr="00E60055">
        <w:rPr>
          <w:color w:val="548DD4" w:themeColor="text2" w:themeTint="99"/>
        </w:rPr>
        <w:t>Med afsæt i de politisk vedtagne mål og principper for implementering af folkeskolerefo</w:t>
      </w:r>
      <w:r w:rsidR="006B6395" w:rsidRPr="00E60055">
        <w:rPr>
          <w:color w:val="548DD4" w:themeColor="text2" w:themeTint="99"/>
        </w:rPr>
        <w:t>r</w:t>
      </w:r>
      <w:r w:rsidR="006B6395" w:rsidRPr="00E60055">
        <w:rPr>
          <w:color w:val="548DD4" w:themeColor="text2" w:themeTint="99"/>
        </w:rPr>
        <w:t>men i Køge Kommune, samt den af Folketinget vedtagne Lov 409 fastlægges den enkelte lærers opgaver i opgaveoversigten for det enkelte skoleår i dialog mellem skolens leder og læreren.</w:t>
      </w:r>
    </w:p>
    <w:p w:rsidR="006B6395" w:rsidRPr="00E60055" w:rsidRDefault="006B6395" w:rsidP="001F6613">
      <w:pPr>
        <w:rPr>
          <w:color w:val="548DD4" w:themeColor="text2" w:themeTint="99"/>
        </w:rPr>
      </w:pPr>
    </w:p>
    <w:p w:rsidR="006B6395" w:rsidRPr="00E60055" w:rsidRDefault="006B6395" w:rsidP="001F6613">
      <w:pPr>
        <w:rPr>
          <w:color w:val="548DD4" w:themeColor="text2" w:themeTint="99"/>
        </w:rPr>
      </w:pPr>
      <w:r w:rsidRPr="00E60055">
        <w:rPr>
          <w:color w:val="548DD4" w:themeColor="text2" w:themeTint="99"/>
        </w:rPr>
        <w:t>Det er besluttet, at opgaveoversigten udarbejdes med udgangspunkt i følgende:</w:t>
      </w:r>
    </w:p>
    <w:p w:rsidR="006B6395" w:rsidRPr="00E60055" w:rsidRDefault="006B6395" w:rsidP="001F6613">
      <w:pPr>
        <w:rPr>
          <w:color w:val="548DD4" w:themeColor="text2" w:themeTint="99"/>
        </w:rPr>
      </w:pPr>
    </w:p>
    <w:p w:rsidR="006B6395" w:rsidRPr="00E60055" w:rsidRDefault="006B6395" w:rsidP="006B6395">
      <w:pPr>
        <w:pStyle w:val="Listeafsnit"/>
        <w:numPr>
          <w:ilvl w:val="0"/>
          <w:numId w:val="2"/>
        </w:numPr>
        <w:rPr>
          <w:rFonts w:ascii="Arial" w:hAnsi="Arial" w:cs="Arial"/>
          <w:color w:val="548DD4" w:themeColor="text2" w:themeTint="99"/>
        </w:rPr>
      </w:pPr>
      <w:r w:rsidRPr="00E60055">
        <w:rPr>
          <w:rFonts w:ascii="Arial" w:hAnsi="Arial" w:cs="Arial"/>
          <w:color w:val="548DD4" w:themeColor="text2" w:themeTint="99"/>
        </w:rPr>
        <w:t>Det maximale undervisningstimetal for lærere og børnehaveklasseledere er 850 t</w:t>
      </w:r>
      <w:r w:rsidRPr="00E60055">
        <w:rPr>
          <w:rFonts w:ascii="Arial" w:hAnsi="Arial" w:cs="Arial"/>
          <w:color w:val="548DD4" w:themeColor="text2" w:themeTint="99"/>
        </w:rPr>
        <w:t>i</w:t>
      </w:r>
      <w:r w:rsidRPr="00E60055">
        <w:rPr>
          <w:rFonts w:ascii="Arial" w:hAnsi="Arial" w:cs="Arial"/>
          <w:color w:val="548DD4" w:themeColor="text2" w:themeTint="99"/>
        </w:rPr>
        <w:t>mer årligt. Der kan dispenseres fra det fastsatte maximale undervisningstimetal, hvis lederen og læreren aftaler det indbyrdes.</w:t>
      </w:r>
    </w:p>
    <w:p w:rsidR="006B6395" w:rsidRPr="00E60055" w:rsidRDefault="006B6395" w:rsidP="006B6395">
      <w:pPr>
        <w:rPr>
          <w:color w:val="548DD4" w:themeColor="text2" w:themeTint="99"/>
        </w:rPr>
      </w:pPr>
    </w:p>
    <w:p w:rsidR="006B6395" w:rsidRPr="00E60055" w:rsidRDefault="006B6395" w:rsidP="006B6395">
      <w:pPr>
        <w:rPr>
          <w:color w:val="548DD4" w:themeColor="text2" w:themeTint="99"/>
        </w:rPr>
      </w:pPr>
      <w:r w:rsidRPr="00E60055">
        <w:rPr>
          <w:color w:val="548DD4" w:themeColor="text2" w:themeTint="99"/>
        </w:rPr>
        <w:t>Derudover er det besluttet, at der skal planlægges med en tilstedeværelse på skolen i 42 uger årligt og med gennemsnitligt 31 timer ugentligt.</w:t>
      </w:r>
    </w:p>
    <w:p w:rsidR="006B6395" w:rsidRPr="00E60055" w:rsidRDefault="006B6395" w:rsidP="006B6395">
      <w:pPr>
        <w:rPr>
          <w:color w:val="548DD4" w:themeColor="text2" w:themeTint="99"/>
        </w:rPr>
      </w:pPr>
    </w:p>
    <w:p w:rsidR="006B6395" w:rsidRPr="00E60055" w:rsidRDefault="006B6395" w:rsidP="006B6395">
      <w:pPr>
        <w:rPr>
          <w:color w:val="548DD4" w:themeColor="text2" w:themeTint="99"/>
        </w:rPr>
      </w:pPr>
      <w:r w:rsidRPr="00E60055">
        <w:rPr>
          <w:color w:val="548DD4" w:themeColor="text2" w:themeTint="99"/>
        </w:rPr>
        <w:t>Samarbejdsgrundlaget er gældende for skoleåret 2014/2015 og evalueres i foråret 2015</w:t>
      </w:r>
      <w:r w:rsidR="00B45269" w:rsidRPr="00E60055">
        <w:rPr>
          <w:color w:val="548DD4" w:themeColor="text2" w:themeTint="99"/>
        </w:rPr>
        <w:t>”</w:t>
      </w:r>
    </w:p>
    <w:p w:rsidR="006B6395" w:rsidRDefault="006B6395" w:rsidP="001F6613"/>
    <w:p w:rsidR="0062010E" w:rsidRDefault="00B45269" w:rsidP="001F6613">
      <w:r>
        <w:t>Vores store bekymring om</w:t>
      </w:r>
      <w:r w:rsidR="001E67EC">
        <w:t>,</w:t>
      </w:r>
      <w:r>
        <w:t xml:space="preserve"> </w:t>
      </w:r>
      <w:r w:rsidR="0062010E">
        <w:t>hvorvidt vi kunne levere kvalificeret undervisning samt mangel på</w:t>
      </w:r>
      <w:r>
        <w:t xml:space="preserve"> fleksibilitet </w:t>
      </w:r>
      <w:r w:rsidR="0062010E">
        <w:t xml:space="preserve">næste skoleår </w:t>
      </w:r>
      <w:r>
        <w:t xml:space="preserve">er </w:t>
      </w:r>
      <w:r w:rsidR="0062010E">
        <w:t>med samarbejdsgrundlaget forsvundet</w:t>
      </w:r>
      <w:r>
        <w:t>.</w:t>
      </w:r>
      <w:r w:rsidR="0062010E">
        <w:t xml:space="preserve"> Der er derfor stor grund til at rose </w:t>
      </w:r>
      <w:r>
        <w:t>flertalsgruppen</w:t>
      </w:r>
      <w:r w:rsidR="0062010E">
        <w:t xml:space="preserve"> for deres beslutning. </w:t>
      </w:r>
    </w:p>
    <w:p w:rsidR="0062010E" w:rsidRDefault="0062010E" w:rsidP="001F6613"/>
    <w:p w:rsidR="00B45269" w:rsidRDefault="00B45269" w:rsidP="001F6613">
      <w:r>
        <w:t xml:space="preserve">Skoleudvalgsformand Helle Poulsen har i en pressemeddelelse udtalt følgende: </w:t>
      </w:r>
    </w:p>
    <w:p w:rsidR="0062010E" w:rsidRDefault="00B45269" w:rsidP="001F6613">
      <w:r>
        <w:t>”Det er vigtigt for skolevæsenet, at vi står samlet om den her reform. De ansatte skal vide, hvordan skoleåret ser ud efter sommerferien, og de skal vide, at der er fælles opbakning til det store arbejde, som de udfører</w:t>
      </w:r>
      <w:r w:rsidR="0062010E">
        <w:t>.</w:t>
      </w:r>
      <w:r>
        <w:t>”</w:t>
      </w:r>
    </w:p>
    <w:p w:rsidR="00B45269" w:rsidRDefault="0062010E" w:rsidP="001F6613">
      <w:r>
        <w:t>…</w:t>
      </w:r>
    </w:p>
    <w:p w:rsidR="00B45269" w:rsidRDefault="00B45269" w:rsidP="001F6613"/>
    <w:p w:rsidR="001F6613" w:rsidRDefault="00B45269" w:rsidP="001F6613">
      <w:r>
        <w:t>”</w:t>
      </w:r>
      <w:r w:rsidR="001F6613">
        <w:t>Det har været vigtigt for os at skabe fleksibilitet i vores skolevæsen. Med samarbejd</w:t>
      </w:r>
      <w:r w:rsidR="001F6613">
        <w:t>s</w:t>
      </w:r>
      <w:r w:rsidR="001F6613">
        <w:t xml:space="preserve">grundlaget har lærerne stadig tid til at tage telefonen om aftenen, når en bekymret mor ringer, ligesom der stadig er tid til individuel forberedelse. Forberedelse er helt afgørende for at sikre kvalificeret undervisning.” </w:t>
      </w:r>
    </w:p>
    <w:p w:rsidR="001F6613" w:rsidRDefault="001F6613" w:rsidP="001F6613">
      <w:r>
        <w:br/>
      </w:r>
      <w:r w:rsidR="00B45269">
        <w:t>”</w:t>
      </w:r>
      <w:r>
        <w:t>Enigheden om samarbejdsgrundlaget er blevet en realitet efter længere forhandling i me</w:t>
      </w:r>
      <w:r>
        <w:t>l</w:t>
      </w:r>
      <w:r>
        <w:t xml:space="preserve">lem partierne og efter god dialog med den lokale lærerforening. ”Det er vigtigt for mig som </w:t>
      </w:r>
      <w:r>
        <w:lastRenderedPageBreak/>
        <w:t>Skoleudvalgsformand at have de ansatte med. Det er de ansatte og lederen, der sammen skal løfte det fremtidige skolevæsen. ”</w:t>
      </w:r>
    </w:p>
    <w:p w:rsidR="0062010E" w:rsidRDefault="0062010E" w:rsidP="001F6613"/>
    <w:p w:rsidR="0062010E" w:rsidRDefault="0062010E" w:rsidP="001F6613">
      <w:r>
        <w:t>Samarbejdsgrundlaget er endnu ikke underskrevet, da det formelt først skal besluttes pol</w:t>
      </w:r>
      <w:r>
        <w:t>i</w:t>
      </w:r>
      <w:r>
        <w:t>tisk.</w:t>
      </w:r>
    </w:p>
    <w:p w:rsidR="00B62CAF" w:rsidRDefault="00B62CAF" w:rsidP="001F6613"/>
    <w:p w:rsidR="00B62CAF" w:rsidRDefault="007F6EFD" w:rsidP="001F6613">
      <w:r>
        <w:t>Ti</w:t>
      </w:r>
      <w:r w:rsidR="00B62CAF">
        <w:t>llidsrepræsentant</w:t>
      </w:r>
      <w:r>
        <w:t>erne</w:t>
      </w:r>
      <w:r w:rsidR="00B62CAF">
        <w:t xml:space="preserve"> er indkaldt til et møde på torsdag, hvor de vil blive orienteret nærmere om samarbejdsgrundlaget.</w:t>
      </w:r>
    </w:p>
    <w:p w:rsidR="001C0F4B" w:rsidRDefault="001C0F4B" w:rsidP="001F6613"/>
    <w:p w:rsidR="0062010E" w:rsidRDefault="0062010E" w:rsidP="001F6613">
      <w:r>
        <w:t>God weekend</w:t>
      </w:r>
    </w:p>
    <w:p w:rsidR="00DD6F8E" w:rsidRDefault="00DD6F8E" w:rsidP="001F6613"/>
    <w:p w:rsidR="0062010E" w:rsidRDefault="0062010E" w:rsidP="001F6613"/>
    <w:p w:rsidR="0062010E" w:rsidRDefault="0062010E" w:rsidP="001F6613">
      <w:r>
        <w:t xml:space="preserve">Med venlig hilsen </w:t>
      </w:r>
    </w:p>
    <w:p w:rsidR="0062010E" w:rsidRDefault="00DD6F8E" w:rsidP="001F6613">
      <w:r>
        <w:t>på k</w:t>
      </w:r>
      <w:r w:rsidR="0062010E">
        <w:t>redsstyrelsen</w:t>
      </w:r>
      <w:r>
        <w:t>s vegne</w:t>
      </w:r>
    </w:p>
    <w:p w:rsidR="00DD6F8E" w:rsidRDefault="00DD6F8E" w:rsidP="001F6613"/>
    <w:p w:rsidR="00DD6F8E" w:rsidRDefault="00DD6F8E" w:rsidP="001F6613"/>
    <w:p w:rsidR="00DD6F8E" w:rsidRDefault="00DD6F8E" w:rsidP="001F6613">
      <w:r>
        <w:t>Pernille Nørgaard</w:t>
      </w:r>
    </w:p>
    <w:p w:rsidR="00DD6F8E" w:rsidRDefault="00DD6F8E" w:rsidP="001F6613">
      <w:r>
        <w:t>Formand for Lærerkreds 44 Køge og Stevns</w:t>
      </w:r>
    </w:p>
    <w:p w:rsidR="001F6613" w:rsidRDefault="001F6613" w:rsidP="001F6613"/>
    <w:p w:rsidR="001F6613" w:rsidRDefault="001F6613" w:rsidP="00463869">
      <w:pPr>
        <w:rPr>
          <w:rFonts w:ascii="Garamond" w:hAnsi="Garamond"/>
        </w:rPr>
      </w:pPr>
    </w:p>
    <w:p w:rsidR="00463869" w:rsidRDefault="00463869" w:rsidP="00463869">
      <w:pPr>
        <w:rPr>
          <w:rFonts w:ascii="Garamond" w:hAnsi="Garamond"/>
        </w:rPr>
      </w:pPr>
    </w:p>
    <w:sectPr w:rsidR="00463869">
      <w:footerReference w:type="default" r:id="rId10"/>
      <w:pgSz w:w="11907" w:h="16840"/>
      <w:pgMar w:top="85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20" w:rsidRDefault="00412020">
      <w:r>
        <w:separator/>
      </w:r>
    </w:p>
  </w:endnote>
  <w:endnote w:type="continuationSeparator" w:id="0">
    <w:p w:rsidR="00412020" w:rsidRDefault="0041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0D4" w:rsidRPr="00386597" w:rsidRDefault="004C30D4">
    <w:pPr>
      <w:pStyle w:val="Sidefod"/>
      <w:rPr>
        <w:rFonts w:ascii="Cambria" w:hAnsi="Cambria"/>
        <w:color w:val="76923C" w:themeColor="accent3" w:themeShade="BF"/>
      </w:rPr>
    </w:pPr>
    <w:r w:rsidRPr="00386597">
      <w:rPr>
        <w:rFonts w:ascii="Cambria" w:hAnsi="Cambria"/>
        <w:color w:val="76923C" w:themeColor="accent3" w:themeShade="BF"/>
      </w:rPr>
      <w:t>Bjerggade 12</w:t>
    </w:r>
    <w:r w:rsidR="003A03D7" w:rsidRPr="00386597">
      <w:rPr>
        <w:rFonts w:ascii="Cambria" w:hAnsi="Cambria"/>
        <w:color w:val="76923C" w:themeColor="accent3" w:themeShade="BF"/>
      </w:rPr>
      <w:t xml:space="preserve">, </w:t>
    </w:r>
    <w:r w:rsidR="00A231C6">
      <w:rPr>
        <w:rFonts w:ascii="Cambria" w:hAnsi="Cambria"/>
        <w:color w:val="76923C" w:themeColor="accent3" w:themeShade="BF"/>
      </w:rPr>
      <w:t xml:space="preserve">4600 </w:t>
    </w:r>
    <w:proofErr w:type="gramStart"/>
    <w:r w:rsidRPr="00386597">
      <w:rPr>
        <w:rFonts w:ascii="Cambria" w:hAnsi="Cambria"/>
        <w:color w:val="76923C" w:themeColor="accent3" w:themeShade="BF"/>
      </w:rPr>
      <w:t xml:space="preserve">Køge </w:t>
    </w:r>
    <w:r w:rsidR="00A231C6">
      <w:rPr>
        <w:rFonts w:ascii="Cambria" w:hAnsi="Cambria"/>
        <w:color w:val="76923C" w:themeColor="accent3" w:themeShade="BF"/>
      </w:rPr>
      <w:t xml:space="preserve">                </w:t>
    </w:r>
    <w:r w:rsidRPr="00386597">
      <w:rPr>
        <w:rFonts w:ascii="Cambria" w:hAnsi="Cambria"/>
        <w:color w:val="76923C" w:themeColor="accent3" w:themeShade="BF"/>
      </w:rPr>
      <w:t xml:space="preserve"> 56</w:t>
    </w:r>
    <w:proofErr w:type="gramEnd"/>
    <w:r w:rsidRPr="00386597">
      <w:rPr>
        <w:rFonts w:ascii="Cambria" w:hAnsi="Cambria"/>
        <w:color w:val="76923C" w:themeColor="accent3" w:themeShade="BF"/>
      </w:rPr>
      <w:t xml:space="preserve"> 66 29 66 </w:t>
    </w:r>
    <w:r w:rsidR="00A231C6">
      <w:rPr>
        <w:rFonts w:ascii="Cambria" w:hAnsi="Cambria"/>
        <w:color w:val="76923C" w:themeColor="accent3" w:themeShade="BF"/>
      </w:rPr>
      <w:t xml:space="preserve"> </w:t>
    </w:r>
    <w:r w:rsidRPr="00386597">
      <w:rPr>
        <w:rFonts w:ascii="Cambria" w:hAnsi="Cambria"/>
        <w:color w:val="76923C" w:themeColor="accent3" w:themeShade="BF"/>
      </w:rPr>
      <w:t xml:space="preserve">                </w:t>
    </w:r>
    <w:hyperlink r:id="rId1" w:history="1">
      <w:r w:rsidRPr="00386597">
        <w:rPr>
          <w:rStyle w:val="Hyperlink"/>
          <w:rFonts w:ascii="Cambria" w:hAnsi="Cambria"/>
          <w:color w:val="76923C" w:themeColor="accent3" w:themeShade="BF"/>
          <w:u w:val="none"/>
        </w:rPr>
        <w:t>044@dlf.org</w:t>
      </w:r>
    </w:hyperlink>
    <w:r w:rsidRPr="00386597">
      <w:rPr>
        <w:rFonts w:ascii="Cambria" w:hAnsi="Cambria"/>
        <w:color w:val="76923C" w:themeColor="accent3" w:themeShade="BF"/>
      </w:rPr>
      <w:t xml:space="preserve">                 </w:t>
    </w:r>
    <w:hyperlink r:id="rId2" w:history="1">
      <w:r w:rsidRPr="00386597">
        <w:rPr>
          <w:rStyle w:val="Hyperlink"/>
          <w:rFonts w:ascii="Cambria" w:hAnsi="Cambria"/>
          <w:color w:val="76923C" w:themeColor="accent3" w:themeShade="BF"/>
          <w:u w:val="none"/>
        </w:rPr>
        <w:t>www.kreds44.dk</w:t>
      </w:r>
    </w:hyperlink>
    <w:r w:rsidRPr="00386597">
      <w:rPr>
        <w:rFonts w:ascii="Cambria" w:hAnsi="Cambria"/>
        <w:color w:val="76923C" w:themeColor="accent3" w:themeShade="B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20" w:rsidRDefault="00412020">
      <w:r>
        <w:separator/>
      </w:r>
    </w:p>
  </w:footnote>
  <w:footnote w:type="continuationSeparator" w:id="0">
    <w:p w:rsidR="00412020" w:rsidRDefault="00412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7748"/>
    <w:multiLevelType w:val="hybridMultilevel"/>
    <w:tmpl w:val="96BC1C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F9C279B"/>
    <w:multiLevelType w:val="hybridMultilevel"/>
    <w:tmpl w:val="567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13"/>
    <w:rsid w:val="000A00C3"/>
    <w:rsid w:val="001C0F4B"/>
    <w:rsid w:val="001E67EC"/>
    <w:rsid w:val="001F30ED"/>
    <w:rsid w:val="001F6613"/>
    <w:rsid w:val="002202D5"/>
    <w:rsid w:val="002A75ED"/>
    <w:rsid w:val="00386597"/>
    <w:rsid w:val="003A03D7"/>
    <w:rsid w:val="003D4D7E"/>
    <w:rsid w:val="003F6AF0"/>
    <w:rsid w:val="00412020"/>
    <w:rsid w:val="00427112"/>
    <w:rsid w:val="00463869"/>
    <w:rsid w:val="00474ACD"/>
    <w:rsid w:val="004C30D4"/>
    <w:rsid w:val="004D611A"/>
    <w:rsid w:val="005A67EE"/>
    <w:rsid w:val="00606E61"/>
    <w:rsid w:val="00610A7B"/>
    <w:rsid w:val="0061167D"/>
    <w:rsid w:val="0062010E"/>
    <w:rsid w:val="006B40D4"/>
    <w:rsid w:val="006B6395"/>
    <w:rsid w:val="006D1941"/>
    <w:rsid w:val="0071626A"/>
    <w:rsid w:val="00735BFC"/>
    <w:rsid w:val="007B2DDB"/>
    <w:rsid w:val="007B3008"/>
    <w:rsid w:val="007F6EFD"/>
    <w:rsid w:val="009423E0"/>
    <w:rsid w:val="0099719D"/>
    <w:rsid w:val="009B5B67"/>
    <w:rsid w:val="00A231C6"/>
    <w:rsid w:val="00B132C8"/>
    <w:rsid w:val="00B45269"/>
    <w:rsid w:val="00B62CAF"/>
    <w:rsid w:val="00BF1EF5"/>
    <w:rsid w:val="00C1774F"/>
    <w:rsid w:val="00C84983"/>
    <w:rsid w:val="00CD084E"/>
    <w:rsid w:val="00D47A24"/>
    <w:rsid w:val="00D74A85"/>
    <w:rsid w:val="00D805D5"/>
    <w:rsid w:val="00DC4B59"/>
    <w:rsid w:val="00DD6F8E"/>
    <w:rsid w:val="00E211EE"/>
    <w:rsid w:val="00E60055"/>
    <w:rsid w:val="00E753E4"/>
    <w:rsid w:val="00E91B1D"/>
    <w:rsid w:val="00FA1E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Overskrift1">
    <w:name w:val="heading 1"/>
    <w:basedOn w:val="Normal"/>
    <w:next w:val="Normal"/>
    <w:qFormat/>
    <w:pPr>
      <w:keepNext/>
      <w:outlineLvl w:val="0"/>
    </w:pPr>
    <w:rPr>
      <w:rFonts w:ascii="Times New Roman" w:hAnsi="Times New Roman"/>
      <w:b/>
      <w:sz w:val="4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Markeringsbobletekst">
    <w:name w:val="Balloon Text"/>
    <w:basedOn w:val="Normal"/>
    <w:link w:val="MarkeringsbobletekstTegn"/>
    <w:uiPriority w:val="99"/>
    <w:semiHidden/>
    <w:unhideWhenUsed/>
    <w:rsid w:val="00C84983"/>
    <w:rPr>
      <w:rFonts w:ascii="Tahoma" w:hAnsi="Tahoma" w:cs="Tahoma"/>
      <w:sz w:val="16"/>
      <w:szCs w:val="16"/>
    </w:rPr>
  </w:style>
  <w:style w:type="character" w:customStyle="1" w:styleId="MarkeringsbobletekstTegn">
    <w:name w:val="Markeringsbobletekst Tegn"/>
    <w:link w:val="Markeringsbobletekst"/>
    <w:uiPriority w:val="99"/>
    <w:semiHidden/>
    <w:rsid w:val="00C84983"/>
    <w:rPr>
      <w:rFonts w:ascii="Tahoma" w:hAnsi="Tahoma" w:cs="Tahoma"/>
      <w:sz w:val="16"/>
      <w:szCs w:val="16"/>
    </w:rPr>
  </w:style>
  <w:style w:type="character" w:styleId="Hyperlink">
    <w:name w:val="Hyperlink"/>
    <w:uiPriority w:val="99"/>
    <w:unhideWhenUsed/>
    <w:rsid w:val="007B3008"/>
    <w:rPr>
      <w:color w:val="0000FF"/>
      <w:u w:val="single"/>
    </w:rPr>
  </w:style>
  <w:style w:type="character" w:customStyle="1" w:styleId="SidefodTegn">
    <w:name w:val="Sidefod Tegn"/>
    <w:link w:val="Sidefod"/>
    <w:uiPriority w:val="99"/>
    <w:rsid w:val="004C30D4"/>
    <w:rPr>
      <w:rFonts w:ascii="Arial" w:hAnsi="Arial"/>
      <w:sz w:val="24"/>
    </w:rPr>
  </w:style>
  <w:style w:type="paragraph" w:styleId="Listeafsnit">
    <w:name w:val="List Paragraph"/>
    <w:basedOn w:val="Normal"/>
    <w:uiPriority w:val="34"/>
    <w:qFormat/>
    <w:rsid w:val="001F6613"/>
    <w:pPr>
      <w:ind w:left="720"/>
      <w:contextualSpacing/>
    </w:pPr>
    <w:rPr>
      <w:rFonts w:asciiTheme="minorHAnsi" w:eastAsiaTheme="minorEastAsia" w:hAnsiTheme="minorHAnsi" w:cstheme="minorBidi"/>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Overskrift1">
    <w:name w:val="heading 1"/>
    <w:basedOn w:val="Normal"/>
    <w:next w:val="Normal"/>
    <w:qFormat/>
    <w:pPr>
      <w:keepNext/>
      <w:outlineLvl w:val="0"/>
    </w:pPr>
    <w:rPr>
      <w:rFonts w:ascii="Times New Roman" w:hAnsi="Times New Roman"/>
      <w:b/>
      <w:sz w:val="4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Markeringsbobletekst">
    <w:name w:val="Balloon Text"/>
    <w:basedOn w:val="Normal"/>
    <w:link w:val="MarkeringsbobletekstTegn"/>
    <w:uiPriority w:val="99"/>
    <w:semiHidden/>
    <w:unhideWhenUsed/>
    <w:rsid w:val="00C84983"/>
    <w:rPr>
      <w:rFonts w:ascii="Tahoma" w:hAnsi="Tahoma" w:cs="Tahoma"/>
      <w:sz w:val="16"/>
      <w:szCs w:val="16"/>
    </w:rPr>
  </w:style>
  <w:style w:type="character" w:customStyle="1" w:styleId="MarkeringsbobletekstTegn">
    <w:name w:val="Markeringsbobletekst Tegn"/>
    <w:link w:val="Markeringsbobletekst"/>
    <w:uiPriority w:val="99"/>
    <w:semiHidden/>
    <w:rsid w:val="00C84983"/>
    <w:rPr>
      <w:rFonts w:ascii="Tahoma" w:hAnsi="Tahoma" w:cs="Tahoma"/>
      <w:sz w:val="16"/>
      <w:szCs w:val="16"/>
    </w:rPr>
  </w:style>
  <w:style w:type="character" w:styleId="Hyperlink">
    <w:name w:val="Hyperlink"/>
    <w:uiPriority w:val="99"/>
    <w:unhideWhenUsed/>
    <w:rsid w:val="007B3008"/>
    <w:rPr>
      <w:color w:val="0000FF"/>
      <w:u w:val="single"/>
    </w:rPr>
  </w:style>
  <w:style w:type="character" w:customStyle="1" w:styleId="SidefodTegn">
    <w:name w:val="Sidefod Tegn"/>
    <w:link w:val="Sidefod"/>
    <w:uiPriority w:val="99"/>
    <w:rsid w:val="004C30D4"/>
    <w:rPr>
      <w:rFonts w:ascii="Arial" w:hAnsi="Arial"/>
      <w:sz w:val="24"/>
    </w:rPr>
  </w:style>
  <w:style w:type="paragraph" w:styleId="Listeafsnit">
    <w:name w:val="List Paragraph"/>
    <w:basedOn w:val="Normal"/>
    <w:uiPriority w:val="34"/>
    <w:qFormat/>
    <w:rsid w:val="001F6613"/>
    <w:pPr>
      <w:ind w:left="720"/>
      <w:contextualSpacing/>
    </w:pPr>
    <w:rPr>
      <w:rFonts w:asciiTheme="minorHAnsi" w:eastAsiaTheme="minorEastAsia" w:hAnsiTheme="minorHAnsi"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kreds44.dk" TargetMode="External"/><Relationship Id="rId1" Type="http://schemas.openxmlformats.org/officeDocument/2006/relationships/hyperlink" Target="mailto:044@dlf.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O\AppData\Roaming\Microsoft\Skabeloner\Kreds4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6DAF9-0DAA-45E1-9C6F-AE3CB9F7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Kreds44</Template>
  <TotalTime>0</TotalTime>
  <Pages>2</Pages>
  <Words>376</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Danmarks Lærerforening</vt:lpstr>
    </vt:vector>
  </TitlesOfParts>
  <Company>DLF Kreds 44</Company>
  <LinksUpToDate>false</LinksUpToDate>
  <CharactersWithSpaces>2668</CharactersWithSpaces>
  <SharedDoc>false</SharedDoc>
  <HLinks>
    <vt:vector size="12" baseType="variant">
      <vt:variant>
        <vt:i4>2687031</vt:i4>
      </vt:variant>
      <vt:variant>
        <vt:i4>3</vt:i4>
      </vt:variant>
      <vt:variant>
        <vt:i4>0</vt:i4>
      </vt:variant>
      <vt:variant>
        <vt:i4>5</vt:i4>
      </vt:variant>
      <vt:variant>
        <vt:lpwstr>http://www.kreds44.dk/</vt:lpwstr>
      </vt:variant>
      <vt:variant>
        <vt:lpwstr/>
      </vt:variant>
      <vt:variant>
        <vt:i4>7077902</vt:i4>
      </vt:variant>
      <vt:variant>
        <vt:i4>0</vt:i4>
      </vt:variant>
      <vt:variant>
        <vt:i4>0</vt:i4>
      </vt:variant>
      <vt:variant>
        <vt:i4>5</vt:i4>
      </vt:variant>
      <vt:variant>
        <vt:lpwstr>mailto:044@dlf.org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Danmarks Lærerforening</dc:title>
  <dc:creator>Pernille Nørgaard</dc:creator>
  <cp:lastModifiedBy>install</cp:lastModifiedBy>
  <cp:revision>2</cp:revision>
  <cp:lastPrinted>2012-04-19T10:29:00Z</cp:lastPrinted>
  <dcterms:created xsi:type="dcterms:W3CDTF">2014-05-02T11:08:00Z</dcterms:created>
  <dcterms:modified xsi:type="dcterms:W3CDTF">2014-05-02T11:08:00Z</dcterms:modified>
</cp:coreProperties>
</file>