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2E85" w14:textId="77777777" w:rsidR="00656A95" w:rsidRPr="007C7836" w:rsidRDefault="00656A95" w:rsidP="00656A95">
      <w:pPr>
        <w:spacing w:line="360" w:lineRule="auto"/>
        <w:ind w:firstLine="993"/>
      </w:pPr>
      <w:bookmarkStart w:id="0" w:name="_GoBack"/>
      <w:bookmarkEnd w:id="0"/>
    </w:p>
    <w:p w14:paraId="3039A379" w14:textId="77777777" w:rsidR="00656A95" w:rsidRPr="007C7836" w:rsidRDefault="00656A95" w:rsidP="00656A95">
      <w:pPr>
        <w:spacing w:line="360" w:lineRule="auto"/>
        <w:ind w:firstLine="993"/>
      </w:pPr>
    </w:p>
    <w:p w14:paraId="2E4115E0" w14:textId="77777777" w:rsidR="00656A95" w:rsidRPr="007C7836" w:rsidRDefault="00656A95" w:rsidP="00656A95">
      <w:pPr>
        <w:spacing w:line="360" w:lineRule="auto"/>
        <w:ind w:firstLine="993"/>
      </w:pPr>
    </w:p>
    <w:p w14:paraId="11F0FFB4" w14:textId="77777777" w:rsidR="00656A95" w:rsidRPr="007C7836" w:rsidRDefault="00656A95" w:rsidP="00656A95">
      <w:pPr>
        <w:spacing w:line="360" w:lineRule="auto"/>
        <w:ind w:firstLine="993"/>
      </w:pPr>
    </w:p>
    <w:p w14:paraId="658E613F" w14:textId="77777777" w:rsidR="00656A95" w:rsidRPr="007C7836" w:rsidRDefault="00656A95" w:rsidP="00656A95">
      <w:pPr>
        <w:spacing w:line="360" w:lineRule="auto"/>
        <w:ind w:firstLine="993"/>
      </w:pPr>
    </w:p>
    <w:p w14:paraId="2235AB52" w14:textId="77777777" w:rsidR="00656A95" w:rsidRPr="007C7836" w:rsidRDefault="00656A95" w:rsidP="00656A95">
      <w:pPr>
        <w:spacing w:line="360" w:lineRule="auto"/>
        <w:ind w:firstLine="993"/>
      </w:pPr>
    </w:p>
    <w:p w14:paraId="7FFA1ECF" w14:textId="0C92E021" w:rsidR="00656A95" w:rsidRPr="007C7836" w:rsidRDefault="008D2FAC" w:rsidP="00656A95">
      <w:pPr>
        <w:spacing w:line="360" w:lineRule="auto"/>
        <w:ind w:firstLine="993"/>
      </w:pPr>
      <w:r w:rsidRPr="007C7836">
        <w:rPr>
          <w:noProof/>
          <w:lang w:eastAsia="da-DK"/>
        </w:rPr>
        <mc:AlternateContent>
          <mc:Choice Requires="wps">
            <w:drawing>
              <wp:anchor distT="0" distB="0" distL="114300" distR="114300" simplePos="0" relativeHeight="251658240" behindDoc="0" locked="0" layoutInCell="1" allowOverlap="1" wp14:anchorId="4B3EDEF7" wp14:editId="0C49F6EF">
                <wp:simplePos x="0" y="0"/>
                <wp:positionH relativeFrom="column">
                  <wp:posOffset>374650</wp:posOffset>
                </wp:positionH>
                <wp:positionV relativeFrom="paragraph">
                  <wp:posOffset>414020</wp:posOffset>
                </wp:positionV>
                <wp:extent cx="4826000" cy="2486025"/>
                <wp:effectExtent l="6350" t="0" r="6350" b="0"/>
                <wp:wrapTopAndBottom/>
                <wp:docPr id="3" name="Rectangle 2" descr="firkant_forside_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2486025"/>
                        </a:xfrm>
                        <a:prstGeom prst="rect">
                          <a:avLst/>
                        </a:prstGeom>
                        <a:blipFill dpi="0" rotWithShape="1">
                          <a:blip r:embed="rId9"/>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DE19185" w14:textId="71985A2B" w:rsidR="004B74B9" w:rsidRPr="003776FB" w:rsidRDefault="004B74B9" w:rsidP="003776FB">
                            <w:pPr>
                              <w:pStyle w:val="Overskrift2"/>
                              <w:ind w:left="284"/>
                            </w:pPr>
                            <w:r>
                              <w:t>Rapport</w:t>
                            </w:r>
                          </w:p>
                          <w:p w14:paraId="1AF8BA1B" w14:textId="23DA63C6" w:rsidR="004B74B9" w:rsidRPr="003776FB" w:rsidRDefault="004B74B9" w:rsidP="00656A95">
                            <w:pPr>
                              <w:ind w:left="284"/>
                              <w:rPr>
                                <w:sz w:val="28"/>
                              </w:rPr>
                            </w:pPr>
                            <w:r w:rsidRPr="003776FB">
                              <w:rPr>
                                <w:sz w:val="28"/>
                              </w:rPr>
                              <w:t>Frekvensfordelinger</w:t>
                            </w:r>
                          </w:p>
                          <w:p w14:paraId="530854BB" w14:textId="77777777" w:rsidR="004B74B9" w:rsidRDefault="004B74B9" w:rsidP="00656A95">
                            <w:pPr>
                              <w:ind w:left="284"/>
                            </w:pPr>
                          </w:p>
                          <w:p w14:paraId="01A7693F" w14:textId="77777777" w:rsidR="004B74B9" w:rsidRDefault="004B74B9" w:rsidP="00656A95">
                            <w:pPr>
                              <w:ind w:left="284"/>
                            </w:pPr>
                          </w:p>
                          <w:p w14:paraId="0E7D4B2A" w14:textId="77777777" w:rsidR="004B74B9" w:rsidRDefault="004B74B9" w:rsidP="00656A95">
                            <w:pPr>
                              <w:ind w:left="284"/>
                            </w:pPr>
                          </w:p>
                          <w:p w14:paraId="0D78DB98" w14:textId="398731B3" w:rsidR="004B74B9" w:rsidRPr="00C244B9" w:rsidRDefault="004B74B9" w:rsidP="00C244B9">
                            <w:pPr>
                              <w:pStyle w:val="Overskrift1"/>
                            </w:pPr>
                            <w:r>
                              <w:t xml:space="preserve">   Inklusionsundersøgelse</w:t>
                            </w:r>
                          </w:p>
                          <w:p w14:paraId="2478138C" w14:textId="7C85F14E" w:rsidR="004B74B9" w:rsidRPr="006A273F" w:rsidRDefault="004B74B9" w:rsidP="00656A95">
                            <w:pPr>
                              <w:ind w:left="284"/>
                              <w:rPr>
                                <w:sz w:val="32"/>
                              </w:rPr>
                            </w:pPr>
                            <w:r w:rsidRPr="006A273F">
                              <w:rPr>
                                <w:sz w:val="32"/>
                              </w:rPr>
                              <w:t>Køge Kommune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B3EDEF7" id="Rectangle 2" o:spid="_x0000_s1026" alt="firkant_forside_300" style="position:absolute;left:0;text-align:left;margin-left:29.5pt;margin-top:32.6pt;width:380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" stroked="f">
                <v:fill r:id="rId10" o:title="firkant_forside_300" recolor="t" rotate="t" type="frame"/>
                <v:textbox inset=",7.2pt,,7.2pt">
                  <w:txbxContent>
                    <w:p w14:paraId="1DE19185" w14:textId="71985A2B" w:rsidR="002149FA" w:rsidRPr="003776FB" w:rsidRDefault="002149FA" w:rsidP="003776FB">
                      <w:pPr>
                        <w:pStyle w:val="Overskrift2"/>
                        <w:ind w:left="284"/>
                      </w:pPr>
                      <w:r>
                        <w:t>Rapport</w:t>
                      </w:r>
                    </w:p>
                    <w:p w14:paraId="1AF8BA1B" w14:textId="23DA63C6" w:rsidR="002149FA" w:rsidRPr="003776FB" w:rsidRDefault="002149FA" w:rsidP="00656A95">
                      <w:pPr>
                        <w:ind w:left="284"/>
                        <w:rPr>
                          <w:sz w:val="28"/>
                        </w:rPr>
                      </w:pPr>
                      <w:r w:rsidRPr="003776FB">
                        <w:rPr>
                          <w:sz w:val="28"/>
                        </w:rPr>
                        <w:t>Frekvensfordelinger</w:t>
                      </w:r>
                    </w:p>
                    <w:p w14:paraId="530854BB" w14:textId="77777777" w:rsidR="002149FA" w:rsidRDefault="002149FA" w:rsidP="00656A95">
                      <w:pPr>
                        <w:ind w:left="284"/>
                      </w:pPr>
                    </w:p>
                    <w:p w14:paraId="01A7693F" w14:textId="77777777" w:rsidR="002149FA" w:rsidRDefault="002149FA" w:rsidP="00656A95">
                      <w:pPr>
                        <w:ind w:left="284"/>
                      </w:pPr>
                    </w:p>
                    <w:p w14:paraId="0E7D4B2A" w14:textId="77777777" w:rsidR="002149FA" w:rsidRDefault="002149FA" w:rsidP="00656A95">
                      <w:pPr>
                        <w:ind w:left="284"/>
                      </w:pPr>
                    </w:p>
                    <w:p w14:paraId="0D78DB98" w14:textId="398731B3" w:rsidR="002149FA" w:rsidRPr="00C244B9" w:rsidRDefault="002149FA" w:rsidP="00C244B9">
                      <w:pPr>
                        <w:pStyle w:val="Overskrift1"/>
                      </w:pPr>
                      <w:r>
                        <w:t xml:space="preserve">   Inklusionsundersøgelse</w:t>
                      </w:r>
                    </w:p>
                    <w:p w14:paraId="2478138C" w14:textId="7C85F14E" w:rsidR="002149FA" w:rsidRPr="006A273F" w:rsidRDefault="002149FA" w:rsidP="00656A95">
                      <w:pPr>
                        <w:ind w:left="284"/>
                        <w:rPr>
                          <w:sz w:val="32"/>
                        </w:rPr>
                      </w:pPr>
                      <w:r w:rsidRPr="006A273F">
                        <w:rPr>
                          <w:sz w:val="32"/>
                        </w:rPr>
                        <w:t>Køge Kommune</w:t>
                      </w:r>
                    </w:p>
                  </w:txbxContent>
                </v:textbox>
                <w10:wrap type="topAndBottom"/>
              </v:rect>
            </w:pict>
          </mc:Fallback>
        </mc:AlternateContent>
      </w:r>
    </w:p>
    <w:p w14:paraId="397CE9FB" w14:textId="77777777" w:rsidR="00656A95" w:rsidRPr="007C7836" w:rsidRDefault="00656A95" w:rsidP="00656A95">
      <w:pPr>
        <w:spacing w:line="360" w:lineRule="auto"/>
        <w:ind w:firstLine="993"/>
      </w:pPr>
    </w:p>
    <w:p w14:paraId="0829028D" w14:textId="77777777" w:rsidR="00656A95" w:rsidRPr="007C7836" w:rsidRDefault="00656A95" w:rsidP="00656A95">
      <w:pPr>
        <w:spacing w:line="360" w:lineRule="auto"/>
        <w:ind w:firstLine="993"/>
      </w:pPr>
    </w:p>
    <w:p w14:paraId="28538FD3" w14:textId="77777777" w:rsidR="00656A95" w:rsidRPr="007C7836" w:rsidRDefault="00656A95" w:rsidP="00656A95">
      <w:pPr>
        <w:spacing w:line="360" w:lineRule="auto"/>
        <w:ind w:firstLine="993"/>
      </w:pPr>
    </w:p>
    <w:p w14:paraId="28C158C3" w14:textId="77777777" w:rsidR="00656A95" w:rsidRPr="007C7836" w:rsidRDefault="00656A95" w:rsidP="00656A95">
      <w:pPr>
        <w:spacing w:line="360" w:lineRule="auto"/>
        <w:ind w:firstLine="993"/>
      </w:pPr>
    </w:p>
    <w:p w14:paraId="1C76F2C7" w14:textId="77777777" w:rsidR="00656A95" w:rsidRPr="007C7836" w:rsidRDefault="00656A95" w:rsidP="00656A95">
      <w:pPr>
        <w:spacing w:line="360" w:lineRule="auto"/>
        <w:ind w:firstLine="993"/>
      </w:pPr>
    </w:p>
    <w:p w14:paraId="1A4C9024" w14:textId="77777777" w:rsidR="00656A95" w:rsidRPr="007C7836" w:rsidRDefault="00656A95" w:rsidP="00656A95">
      <w:pPr>
        <w:spacing w:line="360" w:lineRule="auto"/>
        <w:ind w:firstLine="993"/>
      </w:pPr>
    </w:p>
    <w:p w14:paraId="06427260" w14:textId="77777777" w:rsidR="00656A95" w:rsidRPr="007C7836" w:rsidRDefault="00656A95" w:rsidP="00656A95">
      <w:pPr>
        <w:spacing w:line="360" w:lineRule="auto"/>
        <w:ind w:firstLine="993"/>
      </w:pPr>
    </w:p>
    <w:p w14:paraId="3E2A7051" w14:textId="77777777" w:rsidR="00656A95" w:rsidRPr="007C7836" w:rsidRDefault="00656A95" w:rsidP="00656A95">
      <w:pPr>
        <w:spacing w:line="360" w:lineRule="auto"/>
        <w:ind w:firstLine="993"/>
      </w:pPr>
    </w:p>
    <w:p w14:paraId="7D23AA0A" w14:textId="77777777" w:rsidR="00656A95" w:rsidRPr="007C7836" w:rsidRDefault="00656A95" w:rsidP="00656A95">
      <w:pPr>
        <w:spacing w:line="360" w:lineRule="auto"/>
        <w:ind w:firstLine="993"/>
      </w:pPr>
    </w:p>
    <w:p w14:paraId="5C3F40EF" w14:textId="77777777" w:rsidR="00656A95" w:rsidRPr="007C7836" w:rsidRDefault="00656A95" w:rsidP="00656A95">
      <w:pPr>
        <w:spacing w:line="360" w:lineRule="auto"/>
        <w:ind w:firstLine="993"/>
      </w:pPr>
    </w:p>
    <w:p w14:paraId="01AB020C" w14:textId="77777777" w:rsidR="00656A95" w:rsidRPr="007C7836" w:rsidRDefault="00656A95" w:rsidP="00656A95">
      <w:pPr>
        <w:spacing w:line="360" w:lineRule="auto"/>
        <w:ind w:firstLine="993"/>
      </w:pPr>
    </w:p>
    <w:p w14:paraId="187A2515" w14:textId="77777777" w:rsidR="00656A95" w:rsidRPr="007C7836" w:rsidRDefault="00656A95" w:rsidP="00656A95">
      <w:pPr>
        <w:spacing w:line="360" w:lineRule="auto"/>
        <w:ind w:firstLine="993"/>
      </w:pPr>
    </w:p>
    <w:p w14:paraId="20ED5C3E" w14:textId="77777777" w:rsidR="00656A95" w:rsidRPr="007C7836" w:rsidRDefault="00656A95" w:rsidP="00656A95">
      <w:pPr>
        <w:spacing w:line="360" w:lineRule="auto"/>
        <w:ind w:firstLine="993"/>
      </w:pPr>
    </w:p>
    <w:p w14:paraId="4CF87730" w14:textId="77777777" w:rsidR="00656A95" w:rsidRPr="007C7836" w:rsidRDefault="00656A95" w:rsidP="00656A95">
      <w:pPr>
        <w:spacing w:line="360" w:lineRule="auto"/>
        <w:ind w:firstLine="993"/>
      </w:pPr>
    </w:p>
    <w:p w14:paraId="73013CE8" w14:textId="6E51D539" w:rsidR="00656A95" w:rsidRPr="007C7836" w:rsidRDefault="008B0D82" w:rsidP="00656A95">
      <w:pPr>
        <w:ind w:firstLine="993"/>
      </w:pPr>
      <w:r>
        <w:t xml:space="preserve">Peter </w:t>
      </w:r>
      <w:proofErr w:type="spellStart"/>
      <w:r>
        <w:t>Ulholm</w:t>
      </w:r>
      <w:proofErr w:type="spellEnd"/>
      <w:r w:rsidR="00656A95" w:rsidRPr="007C7836">
        <w:t>/</w:t>
      </w:r>
      <w:proofErr w:type="spellStart"/>
      <w:r w:rsidR="00656A95" w:rsidRPr="007C7836">
        <w:t>Genitor</w:t>
      </w:r>
      <w:proofErr w:type="spellEnd"/>
    </w:p>
    <w:p w14:paraId="118A93A2" w14:textId="64E6CDD5" w:rsidR="00656A95" w:rsidRPr="007C7836" w:rsidRDefault="008B0D82" w:rsidP="00656A95">
      <w:pPr>
        <w:ind w:firstLine="993"/>
      </w:pPr>
      <w:r>
        <w:t>April 2015</w:t>
      </w:r>
    </w:p>
    <w:p w14:paraId="0C4E715E" w14:textId="77777777" w:rsidR="00EB2102" w:rsidRPr="007C7836" w:rsidRDefault="00EB2102" w:rsidP="00656A95">
      <w:pPr>
        <w:ind w:firstLine="993"/>
        <w:sectPr w:rsidR="00EB2102" w:rsidRPr="007C7836" w:rsidSect="008429C7">
          <w:headerReference w:type="default" r:id="rId11"/>
          <w:footerReference w:type="even" r:id="rId12"/>
          <w:footerReference w:type="default" r:id="rId13"/>
          <w:pgSz w:w="11900" w:h="16840"/>
          <w:pgMar w:top="1701" w:right="2402" w:bottom="426" w:left="1560" w:header="708" w:footer="708" w:gutter="0"/>
          <w:cols w:space="708"/>
        </w:sectPr>
      </w:pPr>
    </w:p>
    <w:p w14:paraId="281EC72D" w14:textId="00914207" w:rsidR="005C6087" w:rsidRDefault="003F377E" w:rsidP="006A273F">
      <w:pPr>
        <w:pStyle w:val="Overskrift1"/>
        <w:rPr>
          <w:szCs w:val="40"/>
        </w:rPr>
      </w:pPr>
      <w:r>
        <w:lastRenderedPageBreak/>
        <w:t xml:space="preserve">1. </w:t>
      </w:r>
      <w:r w:rsidR="006A273F">
        <w:rPr>
          <w:szCs w:val="40"/>
        </w:rPr>
        <w:t>Baggrundsdata</w:t>
      </w:r>
    </w:p>
    <w:p w14:paraId="5F63CEB4" w14:textId="77777777" w:rsidR="006A273F" w:rsidRDefault="006A273F" w:rsidP="006A273F"/>
    <w:tbl>
      <w:tblPr>
        <w:tblStyle w:val="Tabel-Gitter"/>
        <w:tblW w:w="8505" w:type="dxa"/>
        <w:tblInd w:w="-5" w:type="dxa"/>
        <w:tblLook w:val="04A0" w:firstRow="1" w:lastRow="0" w:firstColumn="1" w:lastColumn="0" w:noHBand="0" w:noVBand="1"/>
      </w:tblPr>
      <w:tblGrid>
        <w:gridCol w:w="5763"/>
        <w:gridCol w:w="1441"/>
        <w:gridCol w:w="1301"/>
      </w:tblGrid>
      <w:tr w:rsidR="002F6F53" w14:paraId="39451A5A" w14:textId="77777777" w:rsidTr="00484B1D">
        <w:tc>
          <w:tcPr>
            <w:tcW w:w="5763" w:type="dxa"/>
            <w:shd w:val="clear" w:color="auto" w:fill="B6DDE8" w:themeFill="accent5" w:themeFillTint="66"/>
          </w:tcPr>
          <w:p w14:paraId="58BC2735" w14:textId="1C9BEE5E" w:rsidR="002F6F53" w:rsidRPr="002F6F53" w:rsidRDefault="005E2F51" w:rsidP="00CB0337">
            <w:pPr>
              <w:rPr>
                <w:b/>
              </w:rPr>
            </w:pPr>
            <w:r>
              <w:rPr>
                <w:b/>
              </w:rPr>
              <w:t xml:space="preserve">1. </w:t>
            </w:r>
            <w:r w:rsidR="002F6F53">
              <w:rPr>
                <w:b/>
              </w:rPr>
              <w:t>Angiv dit køn</w:t>
            </w:r>
          </w:p>
        </w:tc>
        <w:tc>
          <w:tcPr>
            <w:tcW w:w="1441" w:type="dxa"/>
            <w:shd w:val="clear" w:color="auto" w:fill="B6DDE8" w:themeFill="accent5" w:themeFillTint="66"/>
          </w:tcPr>
          <w:p w14:paraId="2490C9BF" w14:textId="07A7DCB6" w:rsidR="002F6F53" w:rsidRPr="002F6F53" w:rsidRDefault="002F6F53" w:rsidP="002F6F53">
            <w:pPr>
              <w:jc w:val="center"/>
              <w:rPr>
                <w:b/>
              </w:rPr>
            </w:pPr>
            <w:r>
              <w:rPr>
                <w:b/>
              </w:rPr>
              <w:t>Procent</w:t>
            </w:r>
          </w:p>
        </w:tc>
        <w:tc>
          <w:tcPr>
            <w:tcW w:w="1301" w:type="dxa"/>
            <w:shd w:val="clear" w:color="auto" w:fill="B6DDE8" w:themeFill="accent5" w:themeFillTint="66"/>
          </w:tcPr>
          <w:p w14:paraId="453910C4" w14:textId="4DCAE8E4" w:rsidR="002F6F53" w:rsidRPr="002F6F53" w:rsidRDefault="002F6F53" w:rsidP="002F6F53">
            <w:pPr>
              <w:jc w:val="center"/>
              <w:rPr>
                <w:b/>
              </w:rPr>
            </w:pPr>
            <w:r>
              <w:rPr>
                <w:b/>
              </w:rPr>
              <w:t>Antal</w:t>
            </w:r>
          </w:p>
        </w:tc>
      </w:tr>
      <w:tr w:rsidR="002F6F53" w14:paraId="525673EA" w14:textId="77777777" w:rsidTr="00484B1D">
        <w:tc>
          <w:tcPr>
            <w:tcW w:w="5763" w:type="dxa"/>
          </w:tcPr>
          <w:p w14:paraId="3C745241" w14:textId="6E263C67" w:rsidR="002F6F53" w:rsidRDefault="002F6F53" w:rsidP="006A273F">
            <w:r>
              <w:t>Kvinde</w:t>
            </w:r>
          </w:p>
        </w:tc>
        <w:tc>
          <w:tcPr>
            <w:tcW w:w="1441" w:type="dxa"/>
          </w:tcPr>
          <w:p w14:paraId="52699D11" w14:textId="67FAEC5E" w:rsidR="002F6F53" w:rsidRDefault="002F6F53" w:rsidP="002F6F53">
            <w:pPr>
              <w:jc w:val="center"/>
            </w:pPr>
            <w:r>
              <w:t>71 %</w:t>
            </w:r>
          </w:p>
        </w:tc>
        <w:tc>
          <w:tcPr>
            <w:tcW w:w="1301" w:type="dxa"/>
          </w:tcPr>
          <w:p w14:paraId="55845FA7" w14:textId="45340266" w:rsidR="002F6F53" w:rsidRDefault="002F6F53" w:rsidP="002F6F53">
            <w:pPr>
              <w:jc w:val="center"/>
            </w:pPr>
            <w:r>
              <w:t>315</w:t>
            </w:r>
          </w:p>
        </w:tc>
      </w:tr>
      <w:tr w:rsidR="002F6F53" w14:paraId="27BD17A4" w14:textId="77777777" w:rsidTr="00484B1D">
        <w:tc>
          <w:tcPr>
            <w:tcW w:w="5763" w:type="dxa"/>
          </w:tcPr>
          <w:p w14:paraId="615A3DFF" w14:textId="4BE84091" w:rsidR="002F6F53" w:rsidRDefault="002F6F53" w:rsidP="006A273F">
            <w:r>
              <w:t>Mand</w:t>
            </w:r>
          </w:p>
        </w:tc>
        <w:tc>
          <w:tcPr>
            <w:tcW w:w="1441" w:type="dxa"/>
          </w:tcPr>
          <w:p w14:paraId="08FC9F63" w14:textId="204AB4FB" w:rsidR="002F6F53" w:rsidRDefault="002F6F53" w:rsidP="002F6F53">
            <w:pPr>
              <w:jc w:val="center"/>
            </w:pPr>
            <w:r>
              <w:t>29 %</w:t>
            </w:r>
          </w:p>
        </w:tc>
        <w:tc>
          <w:tcPr>
            <w:tcW w:w="1301" w:type="dxa"/>
          </w:tcPr>
          <w:p w14:paraId="5E09598B" w14:textId="774CD7F2" w:rsidR="002F6F53" w:rsidRDefault="002F6F53" w:rsidP="002F6F53">
            <w:pPr>
              <w:jc w:val="center"/>
            </w:pPr>
            <w:r>
              <w:t>127</w:t>
            </w:r>
          </w:p>
        </w:tc>
      </w:tr>
      <w:tr w:rsidR="002F6F53" w14:paraId="47FF9EFB" w14:textId="77777777" w:rsidTr="00484B1D">
        <w:tc>
          <w:tcPr>
            <w:tcW w:w="5763" w:type="dxa"/>
          </w:tcPr>
          <w:p w14:paraId="7C66C1C3" w14:textId="2801CBFA" w:rsidR="002F6F53" w:rsidRDefault="002F6F53" w:rsidP="006A273F">
            <w:r>
              <w:t>Total</w:t>
            </w:r>
          </w:p>
        </w:tc>
        <w:tc>
          <w:tcPr>
            <w:tcW w:w="1441" w:type="dxa"/>
          </w:tcPr>
          <w:p w14:paraId="7EAE816B" w14:textId="6D0DCB0F" w:rsidR="002F6F53" w:rsidRDefault="002F6F53" w:rsidP="002F6F53">
            <w:pPr>
              <w:jc w:val="center"/>
            </w:pPr>
            <w:r>
              <w:t>100 %</w:t>
            </w:r>
          </w:p>
        </w:tc>
        <w:tc>
          <w:tcPr>
            <w:tcW w:w="1301" w:type="dxa"/>
          </w:tcPr>
          <w:p w14:paraId="0D24633C" w14:textId="5A055766" w:rsidR="002F6F53" w:rsidRDefault="002F6F53" w:rsidP="002F6F53">
            <w:pPr>
              <w:jc w:val="center"/>
            </w:pPr>
            <w:r>
              <w:t>442</w:t>
            </w:r>
          </w:p>
        </w:tc>
      </w:tr>
    </w:tbl>
    <w:p w14:paraId="2401856B" w14:textId="77777777" w:rsidR="002149FA" w:rsidRDefault="002149FA" w:rsidP="006A273F"/>
    <w:p w14:paraId="78900FDA" w14:textId="1304EA0D" w:rsidR="009172F0" w:rsidRDefault="009172F0" w:rsidP="006A273F">
      <w:r>
        <w:rPr>
          <w:noProof/>
          <w:lang w:eastAsia="da-DK"/>
        </w:rPr>
        <w:drawing>
          <wp:inline distT="0" distB="0" distL="0" distR="0" wp14:anchorId="3E93A307" wp14:editId="268060A2">
            <wp:extent cx="5259572" cy="1200150"/>
            <wp:effectExtent l="0" t="0" r="2413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BD0D3D" w14:textId="77777777" w:rsidR="009172F0" w:rsidRDefault="009172F0" w:rsidP="006A273F"/>
    <w:tbl>
      <w:tblPr>
        <w:tblStyle w:val="Tabel-Gitter"/>
        <w:tblW w:w="8505" w:type="dxa"/>
        <w:tblInd w:w="-5" w:type="dxa"/>
        <w:tblLook w:val="04A0" w:firstRow="1" w:lastRow="0" w:firstColumn="1" w:lastColumn="0" w:noHBand="0" w:noVBand="1"/>
      </w:tblPr>
      <w:tblGrid>
        <w:gridCol w:w="5763"/>
        <w:gridCol w:w="1441"/>
        <w:gridCol w:w="1301"/>
      </w:tblGrid>
      <w:tr w:rsidR="002F6F53" w14:paraId="49A07A3F" w14:textId="77777777" w:rsidTr="00484B1D">
        <w:tc>
          <w:tcPr>
            <w:tcW w:w="5763" w:type="dxa"/>
            <w:shd w:val="clear" w:color="auto" w:fill="B6DDE8" w:themeFill="accent5" w:themeFillTint="66"/>
          </w:tcPr>
          <w:p w14:paraId="0065AA82" w14:textId="2514520F" w:rsidR="002F6F53" w:rsidRPr="002F6F53" w:rsidRDefault="005E2F51" w:rsidP="00CB0337">
            <w:pPr>
              <w:rPr>
                <w:b/>
              </w:rPr>
            </w:pPr>
            <w:r>
              <w:rPr>
                <w:b/>
              </w:rPr>
              <w:t xml:space="preserve">2. </w:t>
            </w:r>
            <w:r w:rsidR="002F6F53">
              <w:rPr>
                <w:b/>
              </w:rPr>
              <w:t>Angiv om du er lærer eller pædagog</w:t>
            </w:r>
          </w:p>
        </w:tc>
        <w:tc>
          <w:tcPr>
            <w:tcW w:w="1441" w:type="dxa"/>
            <w:shd w:val="clear" w:color="auto" w:fill="B6DDE8" w:themeFill="accent5" w:themeFillTint="66"/>
          </w:tcPr>
          <w:p w14:paraId="574AF50C" w14:textId="77777777" w:rsidR="002F6F53" w:rsidRPr="002F6F53" w:rsidRDefault="002F6F53" w:rsidP="002F6F53">
            <w:pPr>
              <w:jc w:val="center"/>
              <w:rPr>
                <w:b/>
              </w:rPr>
            </w:pPr>
            <w:r>
              <w:rPr>
                <w:b/>
              </w:rPr>
              <w:t>Procent</w:t>
            </w:r>
          </w:p>
        </w:tc>
        <w:tc>
          <w:tcPr>
            <w:tcW w:w="1301" w:type="dxa"/>
            <w:shd w:val="clear" w:color="auto" w:fill="B6DDE8" w:themeFill="accent5" w:themeFillTint="66"/>
          </w:tcPr>
          <w:p w14:paraId="71A7B38F" w14:textId="77777777" w:rsidR="002F6F53" w:rsidRPr="002F6F53" w:rsidRDefault="002F6F53" w:rsidP="002F6F53">
            <w:pPr>
              <w:jc w:val="center"/>
              <w:rPr>
                <w:b/>
              </w:rPr>
            </w:pPr>
            <w:r>
              <w:rPr>
                <w:b/>
              </w:rPr>
              <w:t>Antal</w:t>
            </w:r>
          </w:p>
        </w:tc>
      </w:tr>
      <w:tr w:rsidR="002F6F53" w14:paraId="71DC29D4" w14:textId="77777777" w:rsidTr="00484B1D">
        <w:tc>
          <w:tcPr>
            <w:tcW w:w="5763" w:type="dxa"/>
          </w:tcPr>
          <w:p w14:paraId="2C7EA21F" w14:textId="6BE93E41" w:rsidR="002F6F53" w:rsidRDefault="002F6F53" w:rsidP="002F6F53">
            <w:r>
              <w:t>Lærer</w:t>
            </w:r>
          </w:p>
        </w:tc>
        <w:tc>
          <w:tcPr>
            <w:tcW w:w="1441" w:type="dxa"/>
          </w:tcPr>
          <w:p w14:paraId="111E53EF" w14:textId="08A8C5F3" w:rsidR="002F6F53" w:rsidRDefault="002F6F53" w:rsidP="002F6F53">
            <w:pPr>
              <w:jc w:val="center"/>
            </w:pPr>
            <w:r>
              <w:t>76 %</w:t>
            </w:r>
          </w:p>
        </w:tc>
        <w:tc>
          <w:tcPr>
            <w:tcW w:w="1301" w:type="dxa"/>
          </w:tcPr>
          <w:p w14:paraId="5386B50A" w14:textId="73FB8915" w:rsidR="002F6F53" w:rsidRDefault="002F6F53" w:rsidP="002F6F53">
            <w:pPr>
              <w:jc w:val="center"/>
            </w:pPr>
            <w:r>
              <w:t>334</w:t>
            </w:r>
          </w:p>
        </w:tc>
      </w:tr>
      <w:tr w:rsidR="002F6F53" w14:paraId="445F7B05" w14:textId="77777777" w:rsidTr="00484B1D">
        <w:tc>
          <w:tcPr>
            <w:tcW w:w="5763" w:type="dxa"/>
          </w:tcPr>
          <w:p w14:paraId="263DAB1E" w14:textId="015BDAFD" w:rsidR="002F6F53" w:rsidRDefault="002F6F53" w:rsidP="002F6F53">
            <w:r>
              <w:t>Pædagog</w:t>
            </w:r>
          </w:p>
        </w:tc>
        <w:tc>
          <w:tcPr>
            <w:tcW w:w="1441" w:type="dxa"/>
          </w:tcPr>
          <w:p w14:paraId="26DA768A" w14:textId="27D58D31" w:rsidR="002F6F53" w:rsidRDefault="002F6F53" w:rsidP="002F6F53">
            <w:pPr>
              <w:jc w:val="center"/>
            </w:pPr>
            <w:r>
              <w:t>24 %</w:t>
            </w:r>
          </w:p>
        </w:tc>
        <w:tc>
          <w:tcPr>
            <w:tcW w:w="1301" w:type="dxa"/>
          </w:tcPr>
          <w:p w14:paraId="26026167" w14:textId="50246530" w:rsidR="002F6F53" w:rsidRDefault="002F6F53" w:rsidP="002F6F53">
            <w:pPr>
              <w:jc w:val="center"/>
            </w:pPr>
            <w:r>
              <w:t>108</w:t>
            </w:r>
          </w:p>
        </w:tc>
      </w:tr>
      <w:tr w:rsidR="002F6F53" w14:paraId="1857473C" w14:textId="77777777" w:rsidTr="00484B1D">
        <w:tc>
          <w:tcPr>
            <w:tcW w:w="5763" w:type="dxa"/>
          </w:tcPr>
          <w:p w14:paraId="1DFF370D" w14:textId="77777777" w:rsidR="002F6F53" w:rsidRDefault="002F6F53" w:rsidP="002F6F53">
            <w:r>
              <w:t>Total</w:t>
            </w:r>
          </w:p>
        </w:tc>
        <w:tc>
          <w:tcPr>
            <w:tcW w:w="1441" w:type="dxa"/>
          </w:tcPr>
          <w:p w14:paraId="62EFA518" w14:textId="77777777" w:rsidR="002F6F53" w:rsidRDefault="002F6F53" w:rsidP="002F6F53">
            <w:pPr>
              <w:jc w:val="center"/>
            </w:pPr>
            <w:r>
              <w:t>100 %</w:t>
            </w:r>
          </w:p>
        </w:tc>
        <w:tc>
          <w:tcPr>
            <w:tcW w:w="1301" w:type="dxa"/>
          </w:tcPr>
          <w:p w14:paraId="1E9D6C7A" w14:textId="77777777" w:rsidR="002F6F53" w:rsidRDefault="002F6F53" w:rsidP="002F6F53">
            <w:pPr>
              <w:jc w:val="center"/>
            </w:pPr>
            <w:r>
              <w:t>442</w:t>
            </w:r>
          </w:p>
        </w:tc>
      </w:tr>
    </w:tbl>
    <w:p w14:paraId="19F6C0E5" w14:textId="77777777" w:rsidR="002F6F53" w:rsidRDefault="002F6F53" w:rsidP="006A273F"/>
    <w:p w14:paraId="6F9270CC" w14:textId="0177E9EE" w:rsidR="009172F0" w:rsidRDefault="009172F0" w:rsidP="006A273F">
      <w:r>
        <w:rPr>
          <w:noProof/>
          <w:lang w:eastAsia="da-DK"/>
        </w:rPr>
        <w:drawing>
          <wp:inline distT="0" distB="0" distL="0" distR="0" wp14:anchorId="7055F55F" wp14:editId="5131C612">
            <wp:extent cx="5259572" cy="1200150"/>
            <wp:effectExtent l="0" t="0" r="24130"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FE25FD" w14:textId="77777777" w:rsidR="009172F0" w:rsidRDefault="009172F0" w:rsidP="006A273F"/>
    <w:tbl>
      <w:tblPr>
        <w:tblStyle w:val="Tabel-Gitter"/>
        <w:tblW w:w="8505" w:type="dxa"/>
        <w:tblInd w:w="-5" w:type="dxa"/>
        <w:tblLook w:val="04A0" w:firstRow="1" w:lastRow="0" w:firstColumn="1" w:lastColumn="0" w:noHBand="0" w:noVBand="1"/>
      </w:tblPr>
      <w:tblGrid>
        <w:gridCol w:w="5763"/>
        <w:gridCol w:w="1441"/>
        <w:gridCol w:w="1301"/>
      </w:tblGrid>
      <w:tr w:rsidR="002F6F53" w14:paraId="5F2853A4" w14:textId="77777777" w:rsidTr="00484B1D">
        <w:tc>
          <w:tcPr>
            <w:tcW w:w="5763" w:type="dxa"/>
            <w:shd w:val="clear" w:color="auto" w:fill="B6DDE8" w:themeFill="accent5" w:themeFillTint="66"/>
          </w:tcPr>
          <w:p w14:paraId="7BEADB35" w14:textId="179CCEFC" w:rsidR="002F6F53" w:rsidRPr="002F6F53" w:rsidRDefault="005E2F51" w:rsidP="00CB0337">
            <w:pPr>
              <w:rPr>
                <w:b/>
              </w:rPr>
            </w:pPr>
            <w:r>
              <w:rPr>
                <w:b/>
              </w:rPr>
              <w:t xml:space="preserve">3. </w:t>
            </w:r>
            <w:r w:rsidR="002F6F53">
              <w:rPr>
                <w:b/>
              </w:rPr>
              <w:t>Angiv din jobmæssige anciennitet</w:t>
            </w:r>
          </w:p>
        </w:tc>
        <w:tc>
          <w:tcPr>
            <w:tcW w:w="1441" w:type="dxa"/>
            <w:shd w:val="clear" w:color="auto" w:fill="B6DDE8" w:themeFill="accent5" w:themeFillTint="66"/>
          </w:tcPr>
          <w:p w14:paraId="7BE86BEC" w14:textId="77777777" w:rsidR="002F6F53" w:rsidRPr="002F6F53" w:rsidRDefault="002F6F53" w:rsidP="002F6F53">
            <w:pPr>
              <w:jc w:val="center"/>
              <w:rPr>
                <w:b/>
              </w:rPr>
            </w:pPr>
            <w:r>
              <w:rPr>
                <w:b/>
              </w:rPr>
              <w:t>Procent</w:t>
            </w:r>
          </w:p>
        </w:tc>
        <w:tc>
          <w:tcPr>
            <w:tcW w:w="1301" w:type="dxa"/>
            <w:shd w:val="clear" w:color="auto" w:fill="B6DDE8" w:themeFill="accent5" w:themeFillTint="66"/>
          </w:tcPr>
          <w:p w14:paraId="1E813DB0" w14:textId="77777777" w:rsidR="002F6F53" w:rsidRPr="002F6F53" w:rsidRDefault="002F6F53" w:rsidP="002F6F53">
            <w:pPr>
              <w:jc w:val="center"/>
              <w:rPr>
                <w:b/>
              </w:rPr>
            </w:pPr>
            <w:r>
              <w:rPr>
                <w:b/>
              </w:rPr>
              <w:t>Antal</w:t>
            </w:r>
          </w:p>
        </w:tc>
      </w:tr>
      <w:tr w:rsidR="002F6F53" w14:paraId="398113C7" w14:textId="77777777" w:rsidTr="00484B1D">
        <w:tc>
          <w:tcPr>
            <w:tcW w:w="5763" w:type="dxa"/>
          </w:tcPr>
          <w:p w14:paraId="291D9817" w14:textId="460F048D" w:rsidR="002F6F53" w:rsidRDefault="002F6F53" w:rsidP="002F6F53">
            <w:r>
              <w:t>1-2 år</w:t>
            </w:r>
          </w:p>
        </w:tc>
        <w:tc>
          <w:tcPr>
            <w:tcW w:w="1441" w:type="dxa"/>
          </w:tcPr>
          <w:p w14:paraId="6F607834" w14:textId="213C1BB7" w:rsidR="002F6F53" w:rsidRDefault="002F6F53" w:rsidP="002F6F53">
            <w:pPr>
              <w:jc w:val="center"/>
            </w:pPr>
            <w:r>
              <w:t>6 %</w:t>
            </w:r>
          </w:p>
        </w:tc>
        <w:tc>
          <w:tcPr>
            <w:tcW w:w="1301" w:type="dxa"/>
          </w:tcPr>
          <w:p w14:paraId="62F05887" w14:textId="5A6B1632" w:rsidR="002F6F53" w:rsidRDefault="002F6F53" w:rsidP="002F6F53">
            <w:pPr>
              <w:jc w:val="center"/>
            </w:pPr>
            <w:r>
              <w:t>28</w:t>
            </w:r>
          </w:p>
        </w:tc>
      </w:tr>
      <w:tr w:rsidR="002F6F53" w14:paraId="1DEC2728" w14:textId="77777777" w:rsidTr="00484B1D">
        <w:tc>
          <w:tcPr>
            <w:tcW w:w="5763" w:type="dxa"/>
          </w:tcPr>
          <w:p w14:paraId="27E07FE1" w14:textId="1508AEC1" w:rsidR="002F6F53" w:rsidRDefault="002F6F53" w:rsidP="002F6F53">
            <w:r>
              <w:t>3-6 år</w:t>
            </w:r>
          </w:p>
        </w:tc>
        <w:tc>
          <w:tcPr>
            <w:tcW w:w="1441" w:type="dxa"/>
          </w:tcPr>
          <w:p w14:paraId="6A969242" w14:textId="0A8A7E29" w:rsidR="002F6F53" w:rsidRDefault="002F6F53" w:rsidP="002F6F53">
            <w:pPr>
              <w:jc w:val="center"/>
            </w:pPr>
            <w:r>
              <w:t>10 %</w:t>
            </w:r>
          </w:p>
        </w:tc>
        <w:tc>
          <w:tcPr>
            <w:tcW w:w="1301" w:type="dxa"/>
          </w:tcPr>
          <w:p w14:paraId="2D75DEAC" w14:textId="17B4405A" w:rsidR="002F6F53" w:rsidRDefault="002F6F53" w:rsidP="002F6F53">
            <w:pPr>
              <w:jc w:val="center"/>
            </w:pPr>
            <w:r>
              <w:t>45</w:t>
            </w:r>
          </w:p>
        </w:tc>
      </w:tr>
      <w:tr w:rsidR="002F6F53" w14:paraId="150723F6" w14:textId="77777777" w:rsidTr="00484B1D">
        <w:tc>
          <w:tcPr>
            <w:tcW w:w="5763" w:type="dxa"/>
          </w:tcPr>
          <w:p w14:paraId="07A6E5A1" w14:textId="68339038" w:rsidR="002F6F53" w:rsidRDefault="002F6F53" w:rsidP="002F6F53">
            <w:r>
              <w:t>6-9 år</w:t>
            </w:r>
          </w:p>
        </w:tc>
        <w:tc>
          <w:tcPr>
            <w:tcW w:w="1441" w:type="dxa"/>
          </w:tcPr>
          <w:p w14:paraId="28C3F887" w14:textId="47FC8F32" w:rsidR="002F6F53" w:rsidRDefault="002F6F53" w:rsidP="002F6F53">
            <w:pPr>
              <w:jc w:val="center"/>
            </w:pPr>
            <w:r>
              <w:t>16 %</w:t>
            </w:r>
          </w:p>
        </w:tc>
        <w:tc>
          <w:tcPr>
            <w:tcW w:w="1301" w:type="dxa"/>
          </w:tcPr>
          <w:p w14:paraId="01221EE0" w14:textId="227796B6" w:rsidR="002F6F53" w:rsidRDefault="002F6F53" w:rsidP="002F6F53">
            <w:pPr>
              <w:jc w:val="center"/>
            </w:pPr>
            <w:r>
              <w:t>71</w:t>
            </w:r>
          </w:p>
        </w:tc>
      </w:tr>
      <w:tr w:rsidR="002F6F53" w14:paraId="43A72F0C" w14:textId="77777777" w:rsidTr="00484B1D">
        <w:tc>
          <w:tcPr>
            <w:tcW w:w="5763" w:type="dxa"/>
          </w:tcPr>
          <w:p w14:paraId="073B9492" w14:textId="1D30A796" w:rsidR="002F6F53" w:rsidRDefault="002F6F53" w:rsidP="002F6F53">
            <w:r>
              <w:t>9 &gt; år</w:t>
            </w:r>
          </w:p>
        </w:tc>
        <w:tc>
          <w:tcPr>
            <w:tcW w:w="1441" w:type="dxa"/>
          </w:tcPr>
          <w:p w14:paraId="13BF5C44" w14:textId="3F0E5532" w:rsidR="002F6F53" w:rsidRDefault="002F6F53" w:rsidP="002F6F53">
            <w:pPr>
              <w:jc w:val="center"/>
            </w:pPr>
            <w:r>
              <w:t>67 %</w:t>
            </w:r>
          </w:p>
        </w:tc>
        <w:tc>
          <w:tcPr>
            <w:tcW w:w="1301" w:type="dxa"/>
          </w:tcPr>
          <w:p w14:paraId="2F434B29" w14:textId="60DD9A48" w:rsidR="002F6F53" w:rsidRDefault="002F6F53" w:rsidP="002F6F53">
            <w:pPr>
              <w:jc w:val="center"/>
            </w:pPr>
            <w:r>
              <w:t>298</w:t>
            </w:r>
          </w:p>
        </w:tc>
      </w:tr>
      <w:tr w:rsidR="002F6F53" w14:paraId="0B55B446" w14:textId="77777777" w:rsidTr="00484B1D">
        <w:tc>
          <w:tcPr>
            <w:tcW w:w="5763" w:type="dxa"/>
          </w:tcPr>
          <w:p w14:paraId="481254BB" w14:textId="71F1A131" w:rsidR="002F6F53" w:rsidRDefault="002F6F53" w:rsidP="002F6F53">
            <w:r>
              <w:t>Total</w:t>
            </w:r>
          </w:p>
        </w:tc>
        <w:tc>
          <w:tcPr>
            <w:tcW w:w="1441" w:type="dxa"/>
          </w:tcPr>
          <w:p w14:paraId="02495C49" w14:textId="5DC1C4BE" w:rsidR="002F6F53" w:rsidRDefault="002F6F53" w:rsidP="002F6F53">
            <w:pPr>
              <w:jc w:val="center"/>
            </w:pPr>
            <w:r>
              <w:t>100 %</w:t>
            </w:r>
          </w:p>
        </w:tc>
        <w:tc>
          <w:tcPr>
            <w:tcW w:w="1301" w:type="dxa"/>
          </w:tcPr>
          <w:p w14:paraId="53660189" w14:textId="6DA5953F" w:rsidR="002F6F53" w:rsidRDefault="002F6F53" w:rsidP="002F6F53">
            <w:pPr>
              <w:jc w:val="center"/>
            </w:pPr>
            <w:r>
              <w:t>442</w:t>
            </w:r>
          </w:p>
        </w:tc>
      </w:tr>
    </w:tbl>
    <w:p w14:paraId="1A224476" w14:textId="77777777" w:rsidR="002F6F53" w:rsidRDefault="002F6F53" w:rsidP="006A273F"/>
    <w:p w14:paraId="3F133D21" w14:textId="77476EA4" w:rsidR="00CB0337" w:rsidRDefault="009172F0" w:rsidP="006A273F">
      <w:r>
        <w:rPr>
          <w:noProof/>
          <w:lang w:eastAsia="da-DK"/>
        </w:rPr>
        <w:drawing>
          <wp:inline distT="0" distB="0" distL="0" distR="0" wp14:anchorId="0A6C75B4" wp14:editId="711D8150">
            <wp:extent cx="5259572" cy="1200150"/>
            <wp:effectExtent l="0" t="0" r="24130"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B0337">
        <w:br w:type="page"/>
      </w:r>
    </w:p>
    <w:p w14:paraId="4F4CB511" w14:textId="184A3C21" w:rsidR="00CB0337" w:rsidRPr="0069181D" w:rsidRDefault="003F377E" w:rsidP="006A273F">
      <w:pPr>
        <w:rPr>
          <w:b/>
          <w:sz w:val="40"/>
          <w:szCs w:val="40"/>
        </w:rPr>
      </w:pPr>
      <w:r>
        <w:rPr>
          <w:b/>
          <w:sz w:val="40"/>
          <w:szCs w:val="40"/>
        </w:rPr>
        <w:lastRenderedPageBreak/>
        <w:t xml:space="preserve">2. </w:t>
      </w:r>
      <w:r w:rsidR="00CB0337">
        <w:rPr>
          <w:b/>
          <w:sz w:val="40"/>
          <w:szCs w:val="40"/>
        </w:rPr>
        <w:t>Inklusion i Køge Kommune</w:t>
      </w:r>
    </w:p>
    <w:p w14:paraId="726B6EFC" w14:textId="77777777" w:rsidR="00CB0337" w:rsidRDefault="00CB0337" w:rsidP="006A273F"/>
    <w:tbl>
      <w:tblPr>
        <w:tblStyle w:val="Tabel-Gitter"/>
        <w:tblW w:w="0" w:type="auto"/>
        <w:tblLook w:val="04A0" w:firstRow="1" w:lastRow="0" w:firstColumn="1" w:lastColumn="0" w:noHBand="0" w:noVBand="1"/>
      </w:tblPr>
      <w:tblGrid>
        <w:gridCol w:w="5763"/>
        <w:gridCol w:w="1441"/>
        <w:gridCol w:w="1441"/>
      </w:tblGrid>
      <w:tr w:rsidR="00CB0337" w14:paraId="0ABDA5DA" w14:textId="77777777" w:rsidTr="00CB0337">
        <w:tc>
          <w:tcPr>
            <w:tcW w:w="5763" w:type="dxa"/>
            <w:shd w:val="clear" w:color="auto" w:fill="B6DDE8" w:themeFill="accent5" w:themeFillTint="66"/>
          </w:tcPr>
          <w:p w14:paraId="2FCD655B" w14:textId="75BD6299" w:rsidR="00CB0337" w:rsidRPr="002F6F53" w:rsidRDefault="005E2F51" w:rsidP="00CB0337">
            <w:pPr>
              <w:rPr>
                <w:b/>
              </w:rPr>
            </w:pPr>
            <w:r>
              <w:rPr>
                <w:b/>
              </w:rPr>
              <w:t xml:space="preserve">4. </w:t>
            </w:r>
            <w:r w:rsidR="00CB0337">
              <w:rPr>
                <w:b/>
              </w:rPr>
              <w:t>I hvilken grad oplever du, at kommunernes overordnede inklusionsstrategi har haft en betydning for dit/jeres daglige arbejde?</w:t>
            </w:r>
          </w:p>
        </w:tc>
        <w:tc>
          <w:tcPr>
            <w:tcW w:w="1441" w:type="dxa"/>
            <w:shd w:val="clear" w:color="auto" w:fill="B6DDE8" w:themeFill="accent5" w:themeFillTint="66"/>
          </w:tcPr>
          <w:p w14:paraId="75B6171E" w14:textId="77777777" w:rsidR="00CB0337" w:rsidRPr="002F6F53" w:rsidRDefault="00CB0337" w:rsidP="00CB0337">
            <w:pPr>
              <w:jc w:val="center"/>
              <w:rPr>
                <w:b/>
              </w:rPr>
            </w:pPr>
            <w:r>
              <w:rPr>
                <w:b/>
              </w:rPr>
              <w:t>Procent</w:t>
            </w:r>
          </w:p>
        </w:tc>
        <w:tc>
          <w:tcPr>
            <w:tcW w:w="1441" w:type="dxa"/>
            <w:shd w:val="clear" w:color="auto" w:fill="B6DDE8" w:themeFill="accent5" w:themeFillTint="66"/>
          </w:tcPr>
          <w:p w14:paraId="65A1C98A" w14:textId="77777777" w:rsidR="00CB0337" w:rsidRPr="002F6F53" w:rsidRDefault="00CB0337" w:rsidP="00CB0337">
            <w:pPr>
              <w:jc w:val="center"/>
              <w:rPr>
                <w:b/>
              </w:rPr>
            </w:pPr>
            <w:r>
              <w:rPr>
                <w:b/>
              </w:rPr>
              <w:t>Antal</w:t>
            </w:r>
          </w:p>
        </w:tc>
      </w:tr>
      <w:tr w:rsidR="00CB0337" w14:paraId="3503E37E" w14:textId="77777777" w:rsidTr="00CB0337">
        <w:tc>
          <w:tcPr>
            <w:tcW w:w="5763" w:type="dxa"/>
          </w:tcPr>
          <w:p w14:paraId="28905332" w14:textId="017CEEFB" w:rsidR="00CB0337" w:rsidRDefault="00CB0337" w:rsidP="00CB0337">
            <w:r>
              <w:t>I høj grad</w:t>
            </w:r>
          </w:p>
        </w:tc>
        <w:tc>
          <w:tcPr>
            <w:tcW w:w="1441" w:type="dxa"/>
          </w:tcPr>
          <w:p w14:paraId="43D46514" w14:textId="54CF79AB" w:rsidR="00CB0337" w:rsidRDefault="00CB0337" w:rsidP="00CB0337">
            <w:pPr>
              <w:jc w:val="center"/>
            </w:pPr>
            <w:r>
              <w:t>38 %</w:t>
            </w:r>
          </w:p>
        </w:tc>
        <w:tc>
          <w:tcPr>
            <w:tcW w:w="1441" w:type="dxa"/>
          </w:tcPr>
          <w:p w14:paraId="463687C8" w14:textId="18A7F91A" w:rsidR="00CB0337" w:rsidRDefault="00CB0337" w:rsidP="00CB0337">
            <w:pPr>
              <w:jc w:val="center"/>
            </w:pPr>
            <w:r>
              <w:t>168</w:t>
            </w:r>
          </w:p>
        </w:tc>
      </w:tr>
      <w:tr w:rsidR="00CB0337" w14:paraId="604069C6" w14:textId="77777777" w:rsidTr="00CB0337">
        <w:tc>
          <w:tcPr>
            <w:tcW w:w="5763" w:type="dxa"/>
          </w:tcPr>
          <w:p w14:paraId="713B1876" w14:textId="6F253B87" w:rsidR="00CB0337" w:rsidRDefault="00CB0337" w:rsidP="00CB0337">
            <w:r>
              <w:t>I nogen grad</w:t>
            </w:r>
          </w:p>
        </w:tc>
        <w:tc>
          <w:tcPr>
            <w:tcW w:w="1441" w:type="dxa"/>
          </w:tcPr>
          <w:p w14:paraId="03264FD9" w14:textId="3BE8FC2C" w:rsidR="00CB0337" w:rsidRDefault="00CB0337" w:rsidP="00CB0337">
            <w:pPr>
              <w:jc w:val="center"/>
            </w:pPr>
            <w:r>
              <w:t>33 %</w:t>
            </w:r>
          </w:p>
        </w:tc>
        <w:tc>
          <w:tcPr>
            <w:tcW w:w="1441" w:type="dxa"/>
          </w:tcPr>
          <w:p w14:paraId="6FD1D760" w14:textId="0C70890E" w:rsidR="00CB0337" w:rsidRDefault="00CB0337" w:rsidP="00CB0337">
            <w:pPr>
              <w:jc w:val="center"/>
            </w:pPr>
            <w:r>
              <w:t>148</w:t>
            </w:r>
          </w:p>
        </w:tc>
      </w:tr>
      <w:tr w:rsidR="00CB0337" w14:paraId="47C1CA7B" w14:textId="77777777" w:rsidTr="00CB0337">
        <w:tc>
          <w:tcPr>
            <w:tcW w:w="5763" w:type="dxa"/>
          </w:tcPr>
          <w:p w14:paraId="2226B111" w14:textId="385B6E9A" w:rsidR="00CB0337" w:rsidRDefault="00CB0337" w:rsidP="00CB0337">
            <w:r>
              <w:t>I mindre grad</w:t>
            </w:r>
          </w:p>
        </w:tc>
        <w:tc>
          <w:tcPr>
            <w:tcW w:w="1441" w:type="dxa"/>
          </w:tcPr>
          <w:p w14:paraId="41638E60" w14:textId="643B967A" w:rsidR="00CB0337" w:rsidRDefault="00CB0337" w:rsidP="00CB0337">
            <w:pPr>
              <w:jc w:val="center"/>
            </w:pPr>
            <w:r>
              <w:t>16 %</w:t>
            </w:r>
          </w:p>
        </w:tc>
        <w:tc>
          <w:tcPr>
            <w:tcW w:w="1441" w:type="dxa"/>
          </w:tcPr>
          <w:p w14:paraId="2359D15E" w14:textId="35533011" w:rsidR="00CB0337" w:rsidRDefault="00CB0337" w:rsidP="00CB0337">
            <w:pPr>
              <w:jc w:val="center"/>
            </w:pPr>
            <w:r>
              <w:t>72</w:t>
            </w:r>
          </w:p>
        </w:tc>
      </w:tr>
      <w:tr w:rsidR="00CB0337" w14:paraId="267977DA" w14:textId="77777777" w:rsidTr="00CB0337">
        <w:tc>
          <w:tcPr>
            <w:tcW w:w="5763" w:type="dxa"/>
          </w:tcPr>
          <w:p w14:paraId="7081A786" w14:textId="1FE9763C" w:rsidR="00CB0337" w:rsidRDefault="00CB0337" w:rsidP="00CB0337">
            <w:r>
              <w:t>Slet ikke</w:t>
            </w:r>
          </w:p>
        </w:tc>
        <w:tc>
          <w:tcPr>
            <w:tcW w:w="1441" w:type="dxa"/>
          </w:tcPr>
          <w:p w14:paraId="3904AD86" w14:textId="328CED2F" w:rsidR="00CB0337" w:rsidRDefault="00CB0337" w:rsidP="00CB0337">
            <w:pPr>
              <w:jc w:val="center"/>
            </w:pPr>
            <w:r>
              <w:t>5 %</w:t>
            </w:r>
          </w:p>
        </w:tc>
        <w:tc>
          <w:tcPr>
            <w:tcW w:w="1441" w:type="dxa"/>
          </w:tcPr>
          <w:p w14:paraId="0381D29D" w14:textId="51732A29" w:rsidR="00CB0337" w:rsidRDefault="00CB0337" w:rsidP="00CB0337">
            <w:pPr>
              <w:jc w:val="center"/>
            </w:pPr>
            <w:r>
              <w:t>21</w:t>
            </w:r>
          </w:p>
        </w:tc>
      </w:tr>
      <w:tr w:rsidR="00CB0337" w14:paraId="3317CC9E" w14:textId="77777777" w:rsidTr="00CB0337">
        <w:tc>
          <w:tcPr>
            <w:tcW w:w="5763" w:type="dxa"/>
          </w:tcPr>
          <w:p w14:paraId="2617BA75" w14:textId="389DD4E5" w:rsidR="00CB0337" w:rsidRDefault="00CB0337" w:rsidP="00CB0337">
            <w:r>
              <w:t>Ved ikke</w:t>
            </w:r>
          </w:p>
        </w:tc>
        <w:tc>
          <w:tcPr>
            <w:tcW w:w="1441" w:type="dxa"/>
          </w:tcPr>
          <w:p w14:paraId="7758EBB9" w14:textId="6373EF13" w:rsidR="00CB0337" w:rsidRDefault="00CB0337" w:rsidP="00CB0337">
            <w:pPr>
              <w:jc w:val="center"/>
            </w:pPr>
            <w:r>
              <w:t>4 %</w:t>
            </w:r>
          </w:p>
        </w:tc>
        <w:tc>
          <w:tcPr>
            <w:tcW w:w="1441" w:type="dxa"/>
          </w:tcPr>
          <w:p w14:paraId="29581484" w14:textId="4A253AE4" w:rsidR="00CB0337" w:rsidRDefault="00CB0337" w:rsidP="00CB0337">
            <w:pPr>
              <w:jc w:val="center"/>
            </w:pPr>
            <w:r>
              <w:t>17</w:t>
            </w:r>
          </w:p>
        </w:tc>
      </w:tr>
      <w:tr w:rsidR="00CB0337" w14:paraId="4EBCB5F8" w14:textId="77777777" w:rsidTr="00CB0337">
        <w:tc>
          <w:tcPr>
            <w:tcW w:w="5763" w:type="dxa"/>
          </w:tcPr>
          <w:p w14:paraId="6810EA72" w14:textId="19FD1AF4" w:rsidR="00CB0337" w:rsidRDefault="00CB0337" w:rsidP="00CB0337">
            <w:r>
              <w:t>Kender den ikke</w:t>
            </w:r>
          </w:p>
        </w:tc>
        <w:tc>
          <w:tcPr>
            <w:tcW w:w="1441" w:type="dxa"/>
          </w:tcPr>
          <w:p w14:paraId="6BFEF55F" w14:textId="71A7A549" w:rsidR="00CB0337" w:rsidRDefault="00CB0337" w:rsidP="00CB0337">
            <w:pPr>
              <w:jc w:val="center"/>
            </w:pPr>
            <w:r>
              <w:t>4 %</w:t>
            </w:r>
          </w:p>
        </w:tc>
        <w:tc>
          <w:tcPr>
            <w:tcW w:w="1441" w:type="dxa"/>
          </w:tcPr>
          <w:p w14:paraId="2F18352C" w14:textId="1151080F" w:rsidR="00CB0337" w:rsidRDefault="00CB0337" w:rsidP="00CB0337">
            <w:pPr>
              <w:jc w:val="center"/>
            </w:pPr>
            <w:r>
              <w:t>16</w:t>
            </w:r>
          </w:p>
        </w:tc>
      </w:tr>
      <w:tr w:rsidR="00CB0337" w14:paraId="278C054A" w14:textId="77777777" w:rsidTr="00CB0337">
        <w:tc>
          <w:tcPr>
            <w:tcW w:w="5763" w:type="dxa"/>
          </w:tcPr>
          <w:p w14:paraId="1CF79D1F" w14:textId="77777777" w:rsidR="00CB0337" w:rsidRDefault="00CB0337" w:rsidP="00CB0337">
            <w:r>
              <w:t>Total</w:t>
            </w:r>
          </w:p>
        </w:tc>
        <w:tc>
          <w:tcPr>
            <w:tcW w:w="1441" w:type="dxa"/>
          </w:tcPr>
          <w:p w14:paraId="62536735" w14:textId="77777777" w:rsidR="00CB0337" w:rsidRDefault="00CB0337" w:rsidP="00CB0337">
            <w:pPr>
              <w:jc w:val="center"/>
            </w:pPr>
            <w:r>
              <w:t>100 %</w:t>
            </w:r>
          </w:p>
        </w:tc>
        <w:tc>
          <w:tcPr>
            <w:tcW w:w="1441" w:type="dxa"/>
          </w:tcPr>
          <w:p w14:paraId="34AB37E4" w14:textId="77777777" w:rsidR="00CB0337" w:rsidRDefault="00CB0337" w:rsidP="00CB0337">
            <w:pPr>
              <w:jc w:val="center"/>
            </w:pPr>
            <w:r>
              <w:t>442</w:t>
            </w:r>
          </w:p>
        </w:tc>
      </w:tr>
    </w:tbl>
    <w:p w14:paraId="1E8DB4CE" w14:textId="77777777" w:rsidR="00CB0337" w:rsidRDefault="00CB0337" w:rsidP="006A273F">
      <w:pPr>
        <w:rPr>
          <w:szCs w:val="22"/>
        </w:rPr>
      </w:pPr>
    </w:p>
    <w:p w14:paraId="5FA52EFD" w14:textId="63D1A54F" w:rsidR="009172F0" w:rsidRDefault="009172F0" w:rsidP="006A273F">
      <w:pPr>
        <w:rPr>
          <w:szCs w:val="22"/>
        </w:rPr>
      </w:pPr>
      <w:r>
        <w:rPr>
          <w:noProof/>
          <w:lang w:eastAsia="da-DK"/>
        </w:rPr>
        <w:drawing>
          <wp:inline distT="0" distB="0" distL="0" distR="0" wp14:anchorId="7CBFA49B" wp14:editId="4BA032C9">
            <wp:extent cx="5400675" cy="1200150"/>
            <wp:effectExtent l="0" t="0" r="9525"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087DDE" w14:textId="77777777" w:rsidR="009172F0" w:rsidRDefault="009172F0"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CB0337" w14:paraId="6F4203AD" w14:textId="77777777" w:rsidTr="00CB0337">
        <w:tc>
          <w:tcPr>
            <w:tcW w:w="5763" w:type="dxa"/>
            <w:shd w:val="clear" w:color="auto" w:fill="B6DDE8" w:themeFill="accent5" w:themeFillTint="66"/>
          </w:tcPr>
          <w:p w14:paraId="70245FA8" w14:textId="7D7C8B9A" w:rsidR="00CB0337" w:rsidRPr="002F6F53" w:rsidRDefault="005E2F51" w:rsidP="00CB0337">
            <w:pPr>
              <w:rPr>
                <w:b/>
              </w:rPr>
            </w:pPr>
            <w:r>
              <w:rPr>
                <w:b/>
              </w:rPr>
              <w:t xml:space="preserve">5. </w:t>
            </w:r>
            <w:r w:rsidR="00CB0337">
              <w:rPr>
                <w:b/>
              </w:rPr>
              <w:t xml:space="preserve">I hvilken grad er det konkrete og lokale arbejde med inklusion på jeres skole synligt </w:t>
            </w:r>
            <w:r w:rsidR="00DA4F23">
              <w:rPr>
                <w:b/>
              </w:rPr>
              <w:t>og kendt for dig som medarbejder?</w:t>
            </w:r>
          </w:p>
        </w:tc>
        <w:tc>
          <w:tcPr>
            <w:tcW w:w="1441" w:type="dxa"/>
            <w:shd w:val="clear" w:color="auto" w:fill="B6DDE8" w:themeFill="accent5" w:themeFillTint="66"/>
          </w:tcPr>
          <w:p w14:paraId="3E769EA0" w14:textId="77777777" w:rsidR="00CB0337" w:rsidRPr="002F6F53" w:rsidRDefault="00CB0337" w:rsidP="00CB0337">
            <w:pPr>
              <w:jc w:val="center"/>
              <w:rPr>
                <w:b/>
              </w:rPr>
            </w:pPr>
            <w:r>
              <w:rPr>
                <w:b/>
              </w:rPr>
              <w:t>Procent</w:t>
            </w:r>
          </w:p>
        </w:tc>
        <w:tc>
          <w:tcPr>
            <w:tcW w:w="1441" w:type="dxa"/>
            <w:shd w:val="clear" w:color="auto" w:fill="B6DDE8" w:themeFill="accent5" w:themeFillTint="66"/>
          </w:tcPr>
          <w:p w14:paraId="67B03DDC" w14:textId="77777777" w:rsidR="00CB0337" w:rsidRPr="002F6F53" w:rsidRDefault="00CB0337" w:rsidP="00CB0337">
            <w:pPr>
              <w:jc w:val="center"/>
              <w:rPr>
                <w:b/>
              </w:rPr>
            </w:pPr>
            <w:r>
              <w:rPr>
                <w:b/>
              </w:rPr>
              <w:t>Antal</w:t>
            </w:r>
          </w:p>
        </w:tc>
      </w:tr>
      <w:tr w:rsidR="00CB0337" w14:paraId="060103B4" w14:textId="77777777" w:rsidTr="00CB0337">
        <w:tc>
          <w:tcPr>
            <w:tcW w:w="5763" w:type="dxa"/>
          </w:tcPr>
          <w:p w14:paraId="5293ED1F" w14:textId="77777777" w:rsidR="00CB0337" w:rsidRDefault="00CB0337" w:rsidP="00CB0337">
            <w:r>
              <w:t>I høj grad</w:t>
            </w:r>
          </w:p>
        </w:tc>
        <w:tc>
          <w:tcPr>
            <w:tcW w:w="1441" w:type="dxa"/>
          </w:tcPr>
          <w:p w14:paraId="0FFCA00C" w14:textId="5A8421F6" w:rsidR="00CB0337" w:rsidRDefault="00DA4F23" w:rsidP="00CB0337">
            <w:pPr>
              <w:jc w:val="center"/>
            </w:pPr>
            <w:r>
              <w:t>34</w:t>
            </w:r>
            <w:r w:rsidR="00CB0337">
              <w:t xml:space="preserve"> %</w:t>
            </w:r>
          </w:p>
        </w:tc>
        <w:tc>
          <w:tcPr>
            <w:tcW w:w="1441" w:type="dxa"/>
          </w:tcPr>
          <w:p w14:paraId="6994A168" w14:textId="147BBD50" w:rsidR="00CB0337" w:rsidRDefault="00CB0337" w:rsidP="00CB0337">
            <w:pPr>
              <w:jc w:val="center"/>
            </w:pPr>
            <w:r>
              <w:t>1</w:t>
            </w:r>
            <w:r w:rsidR="00DA4F23">
              <w:t>51</w:t>
            </w:r>
          </w:p>
        </w:tc>
      </w:tr>
      <w:tr w:rsidR="00CB0337" w14:paraId="2B2F7308" w14:textId="77777777" w:rsidTr="00CB0337">
        <w:tc>
          <w:tcPr>
            <w:tcW w:w="5763" w:type="dxa"/>
          </w:tcPr>
          <w:p w14:paraId="6FF7B999" w14:textId="77777777" w:rsidR="00CB0337" w:rsidRDefault="00CB0337" w:rsidP="00CB0337">
            <w:r>
              <w:t>I nogen grad</w:t>
            </w:r>
          </w:p>
        </w:tc>
        <w:tc>
          <w:tcPr>
            <w:tcW w:w="1441" w:type="dxa"/>
          </w:tcPr>
          <w:p w14:paraId="0D981F0B" w14:textId="1A29E9C6" w:rsidR="00CB0337" w:rsidRDefault="00DA4F23" w:rsidP="00CB0337">
            <w:pPr>
              <w:jc w:val="center"/>
            </w:pPr>
            <w:r>
              <w:t>49</w:t>
            </w:r>
            <w:r w:rsidR="00CB0337">
              <w:t xml:space="preserve"> %</w:t>
            </w:r>
          </w:p>
        </w:tc>
        <w:tc>
          <w:tcPr>
            <w:tcW w:w="1441" w:type="dxa"/>
          </w:tcPr>
          <w:p w14:paraId="1FEB913C" w14:textId="408B7A56" w:rsidR="00CB0337" w:rsidRDefault="00DA4F23" w:rsidP="00CB0337">
            <w:pPr>
              <w:jc w:val="center"/>
            </w:pPr>
            <w:r>
              <w:t>215</w:t>
            </w:r>
          </w:p>
        </w:tc>
      </w:tr>
      <w:tr w:rsidR="00CB0337" w14:paraId="18B77910" w14:textId="77777777" w:rsidTr="00CB0337">
        <w:tc>
          <w:tcPr>
            <w:tcW w:w="5763" w:type="dxa"/>
          </w:tcPr>
          <w:p w14:paraId="565CB147" w14:textId="77777777" w:rsidR="00CB0337" w:rsidRDefault="00CB0337" w:rsidP="00CB0337">
            <w:r>
              <w:t>I mindre grad</w:t>
            </w:r>
          </w:p>
        </w:tc>
        <w:tc>
          <w:tcPr>
            <w:tcW w:w="1441" w:type="dxa"/>
          </w:tcPr>
          <w:p w14:paraId="3D09D38D" w14:textId="188D442D" w:rsidR="00CB0337" w:rsidRDefault="00DA4F23" w:rsidP="00CB0337">
            <w:pPr>
              <w:jc w:val="center"/>
            </w:pPr>
            <w:r>
              <w:t>15</w:t>
            </w:r>
            <w:r w:rsidR="00CB0337">
              <w:t xml:space="preserve"> %</w:t>
            </w:r>
          </w:p>
        </w:tc>
        <w:tc>
          <w:tcPr>
            <w:tcW w:w="1441" w:type="dxa"/>
          </w:tcPr>
          <w:p w14:paraId="3D058B22" w14:textId="78A60A8E" w:rsidR="00CB0337" w:rsidRDefault="00DA4F23" w:rsidP="00CB0337">
            <w:pPr>
              <w:jc w:val="center"/>
            </w:pPr>
            <w:r>
              <w:t>66</w:t>
            </w:r>
          </w:p>
        </w:tc>
      </w:tr>
      <w:tr w:rsidR="00CB0337" w14:paraId="2B3AC473" w14:textId="77777777" w:rsidTr="00CB0337">
        <w:tc>
          <w:tcPr>
            <w:tcW w:w="5763" w:type="dxa"/>
          </w:tcPr>
          <w:p w14:paraId="51AC08E5" w14:textId="77777777" w:rsidR="00CB0337" w:rsidRDefault="00CB0337" w:rsidP="00CB0337">
            <w:r>
              <w:t>Slet ikke</w:t>
            </w:r>
          </w:p>
        </w:tc>
        <w:tc>
          <w:tcPr>
            <w:tcW w:w="1441" w:type="dxa"/>
          </w:tcPr>
          <w:p w14:paraId="4FDE07DE" w14:textId="25E0F622" w:rsidR="00CB0337" w:rsidRDefault="00DA4F23" w:rsidP="00CB0337">
            <w:pPr>
              <w:jc w:val="center"/>
            </w:pPr>
            <w:r>
              <w:t>1</w:t>
            </w:r>
            <w:r w:rsidR="00CB0337">
              <w:t xml:space="preserve"> %</w:t>
            </w:r>
          </w:p>
        </w:tc>
        <w:tc>
          <w:tcPr>
            <w:tcW w:w="1441" w:type="dxa"/>
          </w:tcPr>
          <w:p w14:paraId="13E09EDA" w14:textId="4A0E951D" w:rsidR="00CB0337" w:rsidRDefault="00DA4F23" w:rsidP="00CB0337">
            <w:pPr>
              <w:jc w:val="center"/>
            </w:pPr>
            <w:r>
              <w:t>6</w:t>
            </w:r>
          </w:p>
        </w:tc>
      </w:tr>
      <w:tr w:rsidR="00CB0337" w14:paraId="080D8D17" w14:textId="77777777" w:rsidTr="00CB0337">
        <w:tc>
          <w:tcPr>
            <w:tcW w:w="5763" w:type="dxa"/>
          </w:tcPr>
          <w:p w14:paraId="088F2C8C" w14:textId="77777777" w:rsidR="00CB0337" w:rsidRDefault="00CB0337" w:rsidP="00CB0337">
            <w:r>
              <w:t>Ved ikke</w:t>
            </w:r>
          </w:p>
        </w:tc>
        <w:tc>
          <w:tcPr>
            <w:tcW w:w="1441" w:type="dxa"/>
          </w:tcPr>
          <w:p w14:paraId="77ACB63F" w14:textId="72A57471" w:rsidR="00CB0337" w:rsidRDefault="00DA4F23" w:rsidP="00CB0337">
            <w:pPr>
              <w:jc w:val="center"/>
            </w:pPr>
            <w:r>
              <w:t>1</w:t>
            </w:r>
            <w:r w:rsidR="00CB0337">
              <w:t xml:space="preserve"> %</w:t>
            </w:r>
          </w:p>
        </w:tc>
        <w:tc>
          <w:tcPr>
            <w:tcW w:w="1441" w:type="dxa"/>
          </w:tcPr>
          <w:p w14:paraId="37D8825A" w14:textId="380D7822" w:rsidR="00CB0337" w:rsidRDefault="00DA4F23" w:rsidP="00CB0337">
            <w:pPr>
              <w:jc w:val="center"/>
            </w:pPr>
            <w:r>
              <w:t>4</w:t>
            </w:r>
          </w:p>
        </w:tc>
      </w:tr>
      <w:tr w:rsidR="00CB0337" w14:paraId="6675F7E2" w14:textId="77777777" w:rsidTr="00CB0337">
        <w:tc>
          <w:tcPr>
            <w:tcW w:w="5763" w:type="dxa"/>
          </w:tcPr>
          <w:p w14:paraId="4BCD5A24" w14:textId="77777777" w:rsidR="00CB0337" w:rsidRDefault="00CB0337" w:rsidP="00CB0337">
            <w:r>
              <w:t>Total</w:t>
            </w:r>
          </w:p>
        </w:tc>
        <w:tc>
          <w:tcPr>
            <w:tcW w:w="1441" w:type="dxa"/>
          </w:tcPr>
          <w:p w14:paraId="2007EE86" w14:textId="77777777" w:rsidR="00CB0337" w:rsidRDefault="00CB0337" w:rsidP="00CB0337">
            <w:pPr>
              <w:jc w:val="center"/>
            </w:pPr>
            <w:r>
              <w:t>100 %</w:t>
            </w:r>
          </w:p>
        </w:tc>
        <w:tc>
          <w:tcPr>
            <w:tcW w:w="1441" w:type="dxa"/>
          </w:tcPr>
          <w:p w14:paraId="6B563D2E" w14:textId="77777777" w:rsidR="00CB0337" w:rsidRDefault="00CB0337" w:rsidP="00CB0337">
            <w:pPr>
              <w:jc w:val="center"/>
            </w:pPr>
            <w:r>
              <w:t>442</w:t>
            </w:r>
          </w:p>
        </w:tc>
      </w:tr>
    </w:tbl>
    <w:p w14:paraId="22F6C65B" w14:textId="77777777" w:rsidR="00CB0337" w:rsidRDefault="00CB0337" w:rsidP="006A273F">
      <w:pPr>
        <w:rPr>
          <w:szCs w:val="22"/>
        </w:rPr>
      </w:pPr>
    </w:p>
    <w:p w14:paraId="49F35CC3" w14:textId="690BF966" w:rsidR="009172F0" w:rsidRDefault="008B0799" w:rsidP="006A273F">
      <w:pPr>
        <w:rPr>
          <w:szCs w:val="22"/>
        </w:rPr>
      </w:pPr>
      <w:r>
        <w:rPr>
          <w:noProof/>
          <w:lang w:eastAsia="da-DK"/>
        </w:rPr>
        <w:drawing>
          <wp:inline distT="0" distB="0" distL="0" distR="0" wp14:anchorId="0B6BBC3D" wp14:editId="2A2D7014">
            <wp:extent cx="5400675" cy="1200150"/>
            <wp:effectExtent l="0" t="0" r="9525"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3A734B" w14:textId="77777777" w:rsidR="009172F0" w:rsidRDefault="009172F0" w:rsidP="006A273F">
      <w:pPr>
        <w:rPr>
          <w:szCs w:val="22"/>
        </w:rPr>
      </w:pPr>
    </w:p>
    <w:p w14:paraId="41E60361" w14:textId="77777777" w:rsidR="008B0799" w:rsidRDefault="008B0799" w:rsidP="006A273F">
      <w:pPr>
        <w:rPr>
          <w:szCs w:val="22"/>
        </w:rPr>
      </w:pPr>
    </w:p>
    <w:p w14:paraId="34EFA843" w14:textId="77777777" w:rsidR="008B0799" w:rsidRDefault="008B0799" w:rsidP="006A273F">
      <w:pPr>
        <w:rPr>
          <w:szCs w:val="22"/>
        </w:rPr>
      </w:pPr>
    </w:p>
    <w:p w14:paraId="6916F372" w14:textId="77777777" w:rsidR="008B0799" w:rsidRDefault="008B0799" w:rsidP="006A273F">
      <w:pPr>
        <w:rPr>
          <w:szCs w:val="22"/>
        </w:rPr>
      </w:pPr>
    </w:p>
    <w:p w14:paraId="308645D7" w14:textId="77777777" w:rsidR="008B0799" w:rsidRDefault="008B0799" w:rsidP="006A273F">
      <w:pPr>
        <w:rPr>
          <w:szCs w:val="22"/>
        </w:rPr>
      </w:pPr>
    </w:p>
    <w:p w14:paraId="2A321263" w14:textId="77777777" w:rsidR="008B0799" w:rsidRDefault="008B0799"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DA4F23" w14:paraId="65283AF5" w14:textId="77777777" w:rsidTr="00DA4F23">
        <w:tc>
          <w:tcPr>
            <w:tcW w:w="5763" w:type="dxa"/>
            <w:shd w:val="clear" w:color="auto" w:fill="B6DDE8" w:themeFill="accent5" w:themeFillTint="66"/>
          </w:tcPr>
          <w:p w14:paraId="69895D79" w14:textId="2E04953F" w:rsidR="00DA4F23" w:rsidRPr="002F6F53" w:rsidRDefault="005E2F51" w:rsidP="00DA4F23">
            <w:pPr>
              <w:rPr>
                <w:b/>
              </w:rPr>
            </w:pPr>
            <w:r>
              <w:rPr>
                <w:b/>
              </w:rPr>
              <w:lastRenderedPageBreak/>
              <w:t xml:space="preserve">6. </w:t>
            </w:r>
            <w:r w:rsidR="00DA4F23">
              <w:rPr>
                <w:b/>
              </w:rPr>
              <w:t>I hvilken grad oplever du, at det overordnede arbejde med inklusion på din skole fungerer samlet set?</w:t>
            </w:r>
          </w:p>
        </w:tc>
        <w:tc>
          <w:tcPr>
            <w:tcW w:w="1441" w:type="dxa"/>
            <w:shd w:val="clear" w:color="auto" w:fill="B6DDE8" w:themeFill="accent5" w:themeFillTint="66"/>
          </w:tcPr>
          <w:p w14:paraId="55D3D3EE" w14:textId="77777777" w:rsidR="00DA4F23" w:rsidRPr="002F6F53" w:rsidRDefault="00DA4F23" w:rsidP="00DA4F23">
            <w:pPr>
              <w:jc w:val="center"/>
              <w:rPr>
                <w:b/>
              </w:rPr>
            </w:pPr>
            <w:r>
              <w:rPr>
                <w:b/>
              </w:rPr>
              <w:t>Procent</w:t>
            </w:r>
          </w:p>
        </w:tc>
        <w:tc>
          <w:tcPr>
            <w:tcW w:w="1441" w:type="dxa"/>
            <w:shd w:val="clear" w:color="auto" w:fill="B6DDE8" w:themeFill="accent5" w:themeFillTint="66"/>
          </w:tcPr>
          <w:p w14:paraId="3A763DA8" w14:textId="77777777" w:rsidR="00DA4F23" w:rsidRPr="002F6F53" w:rsidRDefault="00DA4F23" w:rsidP="00DA4F23">
            <w:pPr>
              <w:jc w:val="center"/>
              <w:rPr>
                <w:b/>
              </w:rPr>
            </w:pPr>
            <w:r>
              <w:rPr>
                <w:b/>
              </w:rPr>
              <w:t>Antal</w:t>
            </w:r>
          </w:p>
        </w:tc>
      </w:tr>
      <w:tr w:rsidR="00DA4F23" w14:paraId="09C29F5F" w14:textId="77777777" w:rsidTr="00DA4F23">
        <w:tc>
          <w:tcPr>
            <w:tcW w:w="5763" w:type="dxa"/>
          </w:tcPr>
          <w:p w14:paraId="536ABC8B" w14:textId="77777777" w:rsidR="00DA4F23" w:rsidRDefault="00DA4F23" w:rsidP="00DA4F23">
            <w:r>
              <w:t>I høj grad</w:t>
            </w:r>
          </w:p>
        </w:tc>
        <w:tc>
          <w:tcPr>
            <w:tcW w:w="1441" w:type="dxa"/>
          </w:tcPr>
          <w:p w14:paraId="40CFFDC8" w14:textId="7E55B408" w:rsidR="00DA4F23" w:rsidRDefault="00DA4F23" w:rsidP="00DA4F23">
            <w:pPr>
              <w:jc w:val="center"/>
            </w:pPr>
            <w:r>
              <w:t>7 %</w:t>
            </w:r>
          </w:p>
        </w:tc>
        <w:tc>
          <w:tcPr>
            <w:tcW w:w="1441" w:type="dxa"/>
          </w:tcPr>
          <w:p w14:paraId="0647C0F8" w14:textId="34E3AC96" w:rsidR="00DA4F23" w:rsidRDefault="00DA4F23" w:rsidP="00DA4F23">
            <w:pPr>
              <w:jc w:val="center"/>
            </w:pPr>
            <w:r>
              <w:t>30</w:t>
            </w:r>
          </w:p>
        </w:tc>
      </w:tr>
      <w:tr w:rsidR="00DA4F23" w14:paraId="2FF0E1C0" w14:textId="77777777" w:rsidTr="00DA4F23">
        <w:tc>
          <w:tcPr>
            <w:tcW w:w="5763" w:type="dxa"/>
          </w:tcPr>
          <w:p w14:paraId="0A68B89C" w14:textId="77777777" w:rsidR="00DA4F23" w:rsidRDefault="00DA4F23" w:rsidP="00DA4F23">
            <w:r>
              <w:t>I nogen grad</w:t>
            </w:r>
          </w:p>
        </w:tc>
        <w:tc>
          <w:tcPr>
            <w:tcW w:w="1441" w:type="dxa"/>
          </w:tcPr>
          <w:p w14:paraId="6E7EFBE1" w14:textId="4FB76AF3" w:rsidR="00DA4F23" w:rsidRDefault="00DA4F23" w:rsidP="00DA4F23">
            <w:pPr>
              <w:jc w:val="center"/>
            </w:pPr>
            <w:r>
              <w:t>49 %</w:t>
            </w:r>
          </w:p>
        </w:tc>
        <w:tc>
          <w:tcPr>
            <w:tcW w:w="1441" w:type="dxa"/>
          </w:tcPr>
          <w:p w14:paraId="1891E452" w14:textId="14431271" w:rsidR="00DA4F23" w:rsidRDefault="00DA4F23" w:rsidP="00DA4F23">
            <w:pPr>
              <w:jc w:val="center"/>
            </w:pPr>
            <w:r>
              <w:t>215</w:t>
            </w:r>
          </w:p>
        </w:tc>
      </w:tr>
      <w:tr w:rsidR="00DA4F23" w14:paraId="04DA9865" w14:textId="77777777" w:rsidTr="00DA4F23">
        <w:tc>
          <w:tcPr>
            <w:tcW w:w="5763" w:type="dxa"/>
          </w:tcPr>
          <w:p w14:paraId="471152EC" w14:textId="77777777" w:rsidR="00DA4F23" w:rsidRDefault="00DA4F23" w:rsidP="00DA4F23">
            <w:r>
              <w:t>I mindre grad</w:t>
            </w:r>
          </w:p>
        </w:tc>
        <w:tc>
          <w:tcPr>
            <w:tcW w:w="1441" w:type="dxa"/>
          </w:tcPr>
          <w:p w14:paraId="7EA70F35" w14:textId="609B725B" w:rsidR="00DA4F23" w:rsidRDefault="00DA4F23" w:rsidP="00DA4F23">
            <w:pPr>
              <w:jc w:val="center"/>
            </w:pPr>
            <w:r>
              <w:t>35 %</w:t>
            </w:r>
          </w:p>
        </w:tc>
        <w:tc>
          <w:tcPr>
            <w:tcW w:w="1441" w:type="dxa"/>
          </w:tcPr>
          <w:p w14:paraId="69FF5E89" w14:textId="5A40A47A" w:rsidR="00DA4F23" w:rsidRDefault="00DA4F23" w:rsidP="00DA4F23">
            <w:pPr>
              <w:jc w:val="center"/>
            </w:pPr>
            <w:r>
              <w:t>156</w:t>
            </w:r>
          </w:p>
        </w:tc>
      </w:tr>
      <w:tr w:rsidR="00DA4F23" w14:paraId="31893BB7" w14:textId="77777777" w:rsidTr="00DA4F23">
        <w:tc>
          <w:tcPr>
            <w:tcW w:w="5763" w:type="dxa"/>
          </w:tcPr>
          <w:p w14:paraId="51152060" w14:textId="77777777" w:rsidR="00DA4F23" w:rsidRDefault="00DA4F23" w:rsidP="00DA4F23">
            <w:r>
              <w:t>Slet ikke</w:t>
            </w:r>
          </w:p>
        </w:tc>
        <w:tc>
          <w:tcPr>
            <w:tcW w:w="1441" w:type="dxa"/>
          </w:tcPr>
          <w:p w14:paraId="3287D9DE" w14:textId="0FDC9B2B" w:rsidR="00DA4F23" w:rsidRDefault="00DA4F23" w:rsidP="00DA4F23">
            <w:pPr>
              <w:jc w:val="center"/>
            </w:pPr>
            <w:r>
              <w:t>5 %</w:t>
            </w:r>
          </w:p>
        </w:tc>
        <w:tc>
          <w:tcPr>
            <w:tcW w:w="1441" w:type="dxa"/>
          </w:tcPr>
          <w:p w14:paraId="20BDEF12" w14:textId="0679B21D" w:rsidR="00DA4F23" w:rsidRDefault="00DA4F23" w:rsidP="00DA4F23">
            <w:pPr>
              <w:jc w:val="center"/>
            </w:pPr>
            <w:r>
              <w:t>22</w:t>
            </w:r>
          </w:p>
        </w:tc>
      </w:tr>
      <w:tr w:rsidR="00DA4F23" w14:paraId="386DA01E" w14:textId="77777777" w:rsidTr="00DA4F23">
        <w:tc>
          <w:tcPr>
            <w:tcW w:w="5763" w:type="dxa"/>
          </w:tcPr>
          <w:p w14:paraId="78C49B77" w14:textId="77777777" w:rsidR="00DA4F23" w:rsidRDefault="00DA4F23" w:rsidP="00DA4F23">
            <w:r>
              <w:t>Ved ikke</w:t>
            </w:r>
          </w:p>
        </w:tc>
        <w:tc>
          <w:tcPr>
            <w:tcW w:w="1441" w:type="dxa"/>
          </w:tcPr>
          <w:p w14:paraId="298D2914" w14:textId="3E4D6A18" w:rsidR="00DA4F23" w:rsidRDefault="00DA4F23" w:rsidP="00DA4F23">
            <w:pPr>
              <w:jc w:val="center"/>
            </w:pPr>
            <w:r>
              <w:t>4 %</w:t>
            </w:r>
          </w:p>
        </w:tc>
        <w:tc>
          <w:tcPr>
            <w:tcW w:w="1441" w:type="dxa"/>
          </w:tcPr>
          <w:p w14:paraId="276DC00E" w14:textId="33B2A620" w:rsidR="00DA4F23" w:rsidRDefault="00DA4F23" w:rsidP="00DA4F23">
            <w:pPr>
              <w:jc w:val="center"/>
            </w:pPr>
            <w:r>
              <w:t>19</w:t>
            </w:r>
          </w:p>
        </w:tc>
      </w:tr>
      <w:tr w:rsidR="00DA4F23" w14:paraId="614D9391" w14:textId="77777777" w:rsidTr="00DA4F23">
        <w:tc>
          <w:tcPr>
            <w:tcW w:w="5763" w:type="dxa"/>
          </w:tcPr>
          <w:p w14:paraId="60A4803B" w14:textId="77777777" w:rsidR="00DA4F23" w:rsidRDefault="00DA4F23" w:rsidP="00DA4F23">
            <w:r>
              <w:t>Total</w:t>
            </w:r>
          </w:p>
        </w:tc>
        <w:tc>
          <w:tcPr>
            <w:tcW w:w="1441" w:type="dxa"/>
          </w:tcPr>
          <w:p w14:paraId="21D82F67" w14:textId="77777777" w:rsidR="00DA4F23" w:rsidRDefault="00DA4F23" w:rsidP="00DA4F23">
            <w:pPr>
              <w:jc w:val="center"/>
            </w:pPr>
            <w:r>
              <w:t>100 %</w:t>
            </w:r>
          </w:p>
        </w:tc>
        <w:tc>
          <w:tcPr>
            <w:tcW w:w="1441" w:type="dxa"/>
          </w:tcPr>
          <w:p w14:paraId="7D9F3F55" w14:textId="77777777" w:rsidR="00DA4F23" w:rsidRDefault="00DA4F23" w:rsidP="00DA4F23">
            <w:pPr>
              <w:jc w:val="center"/>
            </w:pPr>
            <w:r>
              <w:t>442</w:t>
            </w:r>
          </w:p>
        </w:tc>
      </w:tr>
    </w:tbl>
    <w:p w14:paraId="5DF82C2A" w14:textId="77777777" w:rsidR="008B0799" w:rsidRDefault="008B0799" w:rsidP="006A273F">
      <w:pPr>
        <w:rPr>
          <w:szCs w:val="22"/>
        </w:rPr>
      </w:pPr>
    </w:p>
    <w:p w14:paraId="14ACCD3A" w14:textId="491619C4" w:rsidR="00DA4F23" w:rsidRDefault="008B0799" w:rsidP="006A273F">
      <w:pPr>
        <w:rPr>
          <w:szCs w:val="22"/>
        </w:rPr>
      </w:pPr>
      <w:r>
        <w:rPr>
          <w:noProof/>
          <w:lang w:eastAsia="da-DK"/>
        </w:rPr>
        <w:drawing>
          <wp:inline distT="0" distB="0" distL="0" distR="0" wp14:anchorId="5F51E84E" wp14:editId="213100A9">
            <wp:extent cx="5400675" cy="1200150"/>
            <wp:effectExtent l="0" t="0" r="9525"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E75A54" w14:textId="77777777" w:rsidR="008B0799" w:rsidRDefault="008B0799"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DA4F23" w14:paraId="4CFFF9BD" w14:textId="77777777" w:rsidTr="00DA4F23">
        <w:tc>
          <w:tcPr>
            <w:tcW w:w="5763" w:type="dxa"/>
            <w:shd w:val="clear" w:color="auto" w:fill="B6DDE8" w:themeFill="accent5" w:themeFillTint="66"/>
          </w:tcPr>
          <w:p w14:paraId="267D28A2" w14:textId="00DE66EF" w:rsidR="00DA4F23" w:rsidRPr="002F6F53" w:rsidRDefault="005E2F51" w:rsidP="00DA4F23">
            <w:pPr>
              <w:rPr>
                <w:b/>
              </w:rPr>
            </w:pPr>
            <w:r>
              <w:rPr>
                <w:b/>
              </w:rPr>
              <w:t xml:space="preserve">7. </w:t>
            </w:r>
            <w:r w:rsidR="00DA4F23">
              <w:rPr>
                <w:b/>
              </w:rPr>
              <w:t>I hvilken grad vurderer du, at alle elever selv oplever sig som inkluderede i forhold til følgende kriterier:</w:t>
            </w:r>
          </w:p>
        </w:tc>
        <w:tc>
          <w:tcPr>
            <w:tcW w:w="1441" w:type="dxa"/>
            <w:shd w:val="clear" w:color="auto" w:fill="B6DDE8" w:themeFill="accent5" w:themeFillTint="66"/>
          </w:tcPr>
          <w:p w14:paraId="2A8C8CAB" w14:textId="77777777" w:rsidR="00DA4F23" w:rsidRPr="002F6F53" w:rsidRDefault="00DA4F23" w:rsidP="00DA4F23">
            <w:pPr>
              <w:jc w:val="center"/>
              <w:rPr>
                <w:b/>
              </w:rPr>
            </w:pPr>
            <w:r>
              <w:rPr>
                <w:b/>
              </w:rPr>
              <w:t>Procent</w:t>
            </w:r>
          </w:p>
        </w:tc>
        <w:tc>
          <w:tcPr>
            <w:tcW w:w="1441" w:type="dxa"/>
            <w:shd w:val="clear" w:color="auto" w:fill="B6DDE8" w:themeFill="accent5" w:themeFillTint="66"/>
          </w:tcPr>
          <w:p w14:paraId="6CFD5057" w14:textId="77777777" w:rsidR="00DA4F23" w:rsidRPr="002F6F53" w:rsidRDefault="00DA4F23" w:rsidP="00DA4F23">
            <w:pPr>
              <w:jc w:val="center"/>
              <w:rPr>
                <w:b/>
              </w:rPr>
            </w:pPr>
            <w:r>
              <w:rPr>
                <w:b/>
              </w:rPr>
              <w:t>Antal</w:t>
            </w:r>
          </w:p>
        </w:tc>
      </w:tr>
      <w:tr w:rsidR="00DA4F23" w14:paraId="7F8FE7F7" w14:textId="77777777" w:rsidTr="00DA4F23">
        <w:tc>
          <w:tcPr>
            <w:tcW w:w="8645" w:type="dxa"/>
            <w:gridSpan w:val="3"/>
            <w:shd w:val="clear" w:color="auto" w:fill="DAEEF3" w:themeFill="accent5" w:themeFillTint="33"/>
          </w:tcPr>
          <w:p w14:paraId="4FA4C7C0" w14:textId="26766670" w:rsidR="00DA4F23" w:rsidRDefault="00DA4F23" w:rsidP="00DA4F23">
            <w:r>
              <w:t>a) Den fysiske inklusion, hvor fysiske gode betingelser er til stede ift. deres behov, f.eks. lokaler, hjælpemidler etc.</w:t>
            </w:r>
          </w:p>
        </w:tc>
      </w:tr>
      <w:tr w:rsidR="00DA4F23" w14:paraId="1A3CD574" w14:textId="77777777" w:rsidTr="00DA4F23">
        <w:tc>
          <w:tcPr>
            <w:tcW w:w="5763" w:type="dxa"/>
          </w:tcPr>
          <w:p w14:paraId="69B1FC0F" w14:textId="2AD59138" w:rsidR="00DA4F23" w:rsidRDefault="00DA4F23" w:rsidP="00DA4F23">
            <w:r>
              <w:t>I høj grad</w:t>
            </w:r>
          </w:p>
        </w:tc>
        <w:tc>
          <w:tcPr>
            <w:tcW w:w="1441" w:type="dxa"/>
          </w:tcPr>
          <w:p w14:paraId="6C1FC129" w14:textId="5E30CF28" w:rsidR="00DA4F23" w:rsidRDefault="00DA4F23" w:rsidP="00DA4F23">
            <w:pPr>
              <w:jc w:val="center"/>
            </w:pPr>
            <w:r>
              <w:t>10 %</w:t>
            </w:r>
          </w:p>
        </w:tc>
        <w:tc>
          <w:tcPr>
            <w:tcW w:w="1441" w:type="dxa"/>
          </w:tcPr>
          <w:p w14:paraId="19422973" w14:textId="403250B6" w:rsidR="00DA4F23" w:rsidRDefault="00DA4F23" w:rsidP="00DA4F23">
            <w:pPr>
              <w:jc w:val="center"/>
            </w:pPr>
            <w:r>
              <w:t>44</w:t>
            </w:r>
          </w:p>
        </w:tc>
      </w:tr>
      <w:tr w:rsidR="00DA4F23" w14:paraId="78DE8CF3" w14:textId="77777777" w:rsidTr="00DA4F23">
        <w:tc>
          <w:tcPr>
            <w:tcW w:w="5763" w:type="dxa"/>
          </w:tcPr>
          <w:p w14:paraId="4EC2D90E" w14:textId="77777777" w:rsidR="00DA4F23" w:rsidRDefault="00DA4F23" w:rsidP="00DA4F23">
            <w:r>
              <w:t>I nogen grad</w:t>
            </w:r>
          </w:p>
        </w:tc>
        <w:tc>
          <w:tcPr>
            <w:tcW w:w="1441" w:type="dxa"/>
          </w:tcPr>
          <w:p w14:paraId="240DBE56" w14:textId="301134AB" w:rsidR="00DA4F23" w:rsidRDefault="00DA4F23" w:rsidP="00DA4F23">
            <w:pPr>
              <w:jc w:val="center"/>
            </w:pPr>
            <w:r>
              <w:t>43 %</w:t>
            </w:r>
          </w:p>
        </w:tc>
        <w:tc>
          <w:tcPr>
            <w:tcW w:w="1441" w:type="dxa"/>
          </w:tcPr>
          <w:p w14:paraId="3E4BB153" w14:textId="4F6E9D1E" w:rsidR="00DA4F23" w:rsidRDefault="00DA4F23" w:rsidP="00DA4F23">
            <w:pPr>
              <w:jc w:val="center"/>
            </w:pPr>
            <w:r>
              <w:t>188</w:t>
            </w:r>
          </w:p>
        </w:tc>
      </w:tr>
      <w:tr w:rsidR="00DA4F23" w14:paraId="135D0AC6" w14:textId="77777777" w:rsidTr="00DA4F23">
        <w:tc>
          <w:tcPr>
            <w:tcW w:w="5763" w:type="dxa"/>
          </w:tcPr>
          <w:p w14:paraId="0CD23147" w14:textId="77777777" w:rsidR="00DA4F23" w:rsidRDefault="00DA4F23" w:rsidP="00DA4F23">
            <w:r>
              <w:t>I mindre grad</w:t>
            </w:r>
          </w:p>
        </w:tc>
        <w:tc>
          <w:tcPr>
            <w:tcW w:w="1441" w:type="dxa"/>
          </w:tcPr>
          <w:p w14:paraId="76B932F4" w14:textId="6B499510" w:rsidR="00DA4F23" w:rsidRDefault="00DA4F23" w:rsidP="00DA4F23">
            <w:pPr>
              <w:jc w:val="center"/>
            </w:pPr>
            <w:r>
              <w:t>33 %</w:t>
            </w:r>
          </w:p>
        </w:tc>
        <w:tc>
          <w:tcPr>
            <w:tcW w:w="1441" w:type="dxa"/>
          </w:tcPr>
          <w:p w14:paraId="39E4A364" w14:textId="63AC23D0" w:rsidR="00DA4F23" w:rsidRDefault="00DA4F23" w:rsidP="00DA4F23">
            <w:pPr>
              <w:jc w:val="center"/>
            </w:pPr>
            <w:r>
              <w:t>147</w:t>
            </w:r>
          </w:p>
        </w:tc>
      </w:tr>
      <w:tr w:rsidR="00DA4F23" w14:paraId="4E604FDE" w14:textId="77777777" w:rsidTr="00DA4F23">
        <w:tc>
          <w:tcPr>
            <w:tcW w:w="5763" w:type="dxa"/>
          </w:tcPr>
          <w:p w14:paraId="7373006E" w14:textId="77777777" w:rsidR="00DA4F23" w:rsidRDefault="00DA4F23" w:rsidP="00DA4F23">
            <w:r>
              <w:t>Slet ikke</w:t>
            </w:r>
          </w:p>
        </w:tc>
        <w:tc>
          <w:tcPr>
            <w:tcW w:w="1441" w:type="dxa"/>
          </w:tcPr>
          <w:p w14:paraId="1DE46623" w14:textId="4DDDA822" w:rsidR="00DA4F23" w:rsidRDefault="00DA4F23" w:rsidP="00DA4F23">
            <w:pPr>
              <w:jc w:val="center"/>
            </w:pPr>
            <w:r>
              <w:t>8 %</w:t>
            </w:r>
          </w:p>
        </w:tc>
        <w:tc>
          <w:tcPr>
            <w:tcW w:w="1441" w:type="dxa"/>
          </w:tcPr>
          <w:p w14:paraId="5E2F0F06" w14:textId="0ABC35A0" w:rsidR="00DA4F23" w:rsidRDefault="00DA4F23" w:rsidP="00DA4F23">
            <w:pPr>
              <w:jc w:val="center"/>
            </w:pPr>
            <w:r>
              <w:t>34</w:t>
            </w:r>
          </w:p>
        </w:tc>
      </w:tr>
      <w:tr w:rsidR="00DA4F23" w14:paraId="2468DDD8" w14:textId="77777777" w:rsidTr="00DA4F23">
        <w:tc>
          <w:tcPr>
            <w:tcW w:w="5763" w:type="dxa"/>
          </w:tcPr>
          <w:p w14:paraId="5FE4C6B2" w14:textId="77777777" w:rsidR="00DA4F23" w:rsidRDefault="00DA4F23" w:rsidP="00DA4F23">
            <w:r>
              <w:t>Ved ikke</w:t>
            </w:r>
          </w:p>
        </w:tc>
        <w:tc>
          <w:tcPr>
            <w:tcW w:w="1441" w:type="dxa"/>
          </w:tcPr>
          <w:p w14:paraId="66A78CB4" w14:textId="3C3108FB" w:rsidR="00DA4F23" w:rsidRDefault="00DA4F23" w:rsidP="00DA4F23">
            <w:pPr>
              <w:jc w:val="center"/>
            </w:pPr>
            <w:r>
              <w:t>7 %</w:t>
            </w:r>
          </w:p>
        </w:tc>
        <w:tc>
          <w:tcPr>
            <w:tcW w:w="1441" w:type="dxa"/>
          </w:tcPr>
          <w:p w14:paraId="44CDC0C3" w14:textId="1E6A5700" w:rsidR="00DA4F23" w:rsidRDefault="00DA4F23" w:rsidP="00DA4F23">
            <w:pPr>
              <w:jc w:val="center"/>
            </w:pPr>
            <w:r>
              <w:t>29</w:t>
            </w:r>
          </w:p>
        </w:tc>
      </w:tr>
      <w:tr w:rsidR="00DA4F23" w14:paraId="5F09AABB" w14:textId="77777777" w:rsidTr="00DA4F23">
        <w:tc>
          <w:tcPr>
            <w:tcW w:w="5763" w:type="dxa"/>
          </w:tcPr>
          <w:p w14:paraId="66137B9C" w14:textId="77777777" w:rsidR="00DA4F23" w:rsidRDefault="00DA4F23" w:rsidP="00DA4F23">
            <w:r>
              <w:t>Total</w:t>
            </w:r>
          </w:p>
        </w:tc>
        <w:tc>
          <w:tcPr>
            <w:tcW w:w="1441" w:type="dxa"/>
          </w:tcPr>
          <w:p w14:paraId="147A0F34" w14:textId="77777777" w:rsidR="00DA4F23" w:rsidRDefault="00DA4F23" w:rsidP="00DA4F23">
            <w:pPr>
              <w:jc w:val="center"/>
            </w:pPr>
            <w:r>
              <w:t>100 %</w:t>
            </w:r>
          </w:p>
        </w:tc>
        <w:tc>
          <w:tcPr>
            <w:tcW w:w="1441" w:type="dxa"/>
          </w:tcPr>
          <w:p w14:paraId="29A5F736" w14:textId="77777777" w:rsidR="00DA4F23" w:rsidRDefault="00DA4F23" w:rsidP="00DA4F23">
            <w:pPr>
              <w:jc w:val="center"/>
            </w:pPr>
            <w:r>
              <w:t>442</w:t>
            </w:r>
          </w:p>
        </w:tc>
      </w:tr>
    </w:tbl>
    <w:p w14:paraId="5D968360" w14:textId="77777777" w:rsidR="008B0799" w:rsidRDefault="008B0799"/>
    <w:p w14:paraId="723AE23F" w14:textId="0E382159" w:rsidR="008B0799" w:rsidRDefault="008B0799">
      <w:r>
        <w:rPr>
          <w:noProof/>
          <w:lang w:eastAsia="da-DK"/>
        </w:rPr>
        <w:drawing>
          <wp:inline distT="0" distB="0" distL="0" distR="0" wp14:anchorId="1A641D83" wp14:editId="197BCF8C">
            <wp:extent cx="5400675" cy="1200150"/>
            <wp:effectExtent l="0" t="0" r="9525"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068C10" w14:textId="77777777" w:rsidR="008B0799" w:rsidRDefault="008B0799"/>
    <w:tbl>
      <w:tblPr>
        <w:tblStyle w:val="Tabel-Gitter"/>
        <w:tblW w:w="0" w:type="auto"/>
        <w:tblLook w:val="04A0" w:firstRow="1" w:lastRow="0" w:firstColumn="1" w:lastColumn="0" w:noHBand="0" w:noVBand="1"/>
      </w:tblPr>
      <w:tblGrid>
        <w:gridCol w:w="5763"/>
        <w:gridCol w:w="1441"/>
        <w:gridCol w:w="1441"/>
      </w:tblGrid>
      <w:tr w:rsidR="00DA4F23" w14:paraId="08C92904" w14:textId="77777777" w:rsidTr="00DA4F23">
        <w:tc>
          <w:tcPr>
            <w:tcW w:w="8645" w:type="dxa"/>
            <w:gridSpan w:val="3"/>
            <w:shd w:val="clear" w:color="auto" w:fill="DAEEF3" w:themeFill="accent5" w:themeFillTint="33"/>
          </w:tcPr>
          <w:p w14:paraId="0463EEB4" w14:textId="161FFAD6" w:rsidR="00DA4F23" w:rsidRDefault="00DA4F23" w:rsidP="00DA4F23">
            <w:r>
              <w:t>b) Den sociale inklusion, hvor alle elever oplever at høre til aktiv og betydningsfuld del af et fællesskab</w:t>
            </w:r>
          </w:p>
        </w:tc>
      </w:tr>
      <w:tr w:rsidR="00DA4F23" w14:paraId="1B3FD7F0" w14:textId="77777777" w:rsidTr="00DA4F23">
        <w:tc>
          <w:tcPr>
            <w:tcW w:w="5763" w:type="dxa"/>
          </w:tcPr>
          <w:p w14:paraId="3518891F" w14:textId="77777777" w:rsidR="00DA4F23" w:rsidRDefault="00DA4F23" w:rsidP="00DA4F23">
            <w:r>
              <w:t>I høj grad</w:t>
            </w:r>
          </w:p>
        </w:tc>
        <w:tc>
          <w:tcPr>
            <w:tcW w:w="1441" w:type="dxa"/>
          </w:tcPr>
          <w:p w14:paraId="09513079" w14:textId="58F34CE0" w:rsidR="00DA4F23" w:rsidRDefault="00DA4F23" w:rsidP="00DA4F23">
            <w:pPr>
              <w:jc w:val="center"/>
            </w:pPr>
            <w:r>
              <w:t>9 %</w:t>
            </w:r>
          </w:p>
        </w:tc>
        <w:tc>
          <w:tcPr>
            <w:tcW w:w="1441" w:type="dxa"/>
          </w:tcPr>
          <w:p w14:paraId="0ABD4D01" w14:textId="2ECA958F" w:rsidR="00DA4F23" w:rsidRDefault="00DA4F23" w:rsidP="00DA4F23">
            <w:pPr>
              <w:jc w:val="center"/>
            </w:pPr>
            <w:r>
              <w:t>39</w:t>
            </w:r>
          </w:p>
        </w:tc>
      </w:tr>
      <w:tr w:rsidR="00DA4F23" w14:paraId="3E600630" w14:textId="77777777" w:rsidTr="00DA4F23">
        <w:tc>
          <w:tcPr>
            <w:tcW w:w="5763" w:type="dxa"/>
          </w:tcPr>
          <w:p w14:paraId="7B4BCAFB" w14:textId="77777777" w:rsidR="00DA4F23" w:rsidRDefault="00DA4F23" w:rsidP="00DA4F23">
            <w:r>
              <w:t>I nogen grad</w:t>
            </w:r>
          </w:p>
        </w:tc>
        <w:tc>
          <w:tcPr>
            <w:tcW w:w="1441" w:type="dxa"/>
          </w:tcPr>
          <w:p w14:paraId="25B6F340" w14:textId="01AF67CC" w:rsidR="00DA4F23" w:rsidRDefault="00DA4F23" w:rsidP="00DA4F23">
            <w:pPr>
              <w:jc w:val="center"/>
            </w:pPr>
            <w:r>
              <w:t>52 %</w:t>
            </w:r>
          </w:p>
        </w:tc>
        <w:tc>
          <w:tcPr>
            <w:tcW w:w="1441" w:type="dxa"/>
          </w:tcPr>
          <w:p w14:paraId="769E9FA9" w14:textId="3801CBBF" w:rsidR="00DA4F23" w:rsidRDefault="00DA4F23" w:rsidP="00DA4F23">
            <w:pPr>
              <w:jc w:val="center"/>
            </w:pPr>
            <w:r>
              <w:t>229</w:t>
            </w:r>
          </w:p>
        </w:tc>
      </w:tr>
      <w:tr w:rsidR="00DA4F23" w14:paraId="01E612CD" w14:textId="77777777" w:rsidTr="00DA4F23">
        <w:tc>
          <w:tcPr>
            <w:tcW w:w="5763" w:type="dxa"/>
          </w:tcPr>
          <w:p w14:paraId="04DA3995" w14:textId="77777777" w:rsidR="00DA4F23" w:rsidRDefault="00DA4F23" w:rsidP="00DA4F23">
            <w:r>
              <w:t>I mindre grad</w:t>
            </w:r>
          </w:p>
        </w:tc>
        <w:tc>
          <w:tcPr>
            <w:tcW w:w="1441" w:type="dxa"/>
          </w:tcPr>
          <w:p w14:paraId="42DFA9F3" w14:textId="0FDC67AE" w:rsidR="00DA4F23" w:rsidRDefault="00DA4F23" w:rsidP="00DA4F23">
            <w:pPr>
              <w:jc w:val="center"/>
            </w:pPr>
            <w:r>
              <w:t>31 %</w:t>
            </w:r>
          </w:p>
        </w:tc>
        <w:tc>
          <w:tcPr>
            <w:tcW w:w="1441" w:type="dxa"/>
          </w:tcPr>
          <w:p w14:paraId="1987982F" w14:textId="3608A760" w:rsidR="00DA4F23" w:rsidRDefault="00DA4F23" w:rsidP="00DA4F23">
            <w:pPr>
              <w:jc w:val="center"/>
            </w:pPr>
            <w:r>
              <w:t>136</w:t>
            </w:r>
          </w:p>
        </w:tc>
      </w:tr>
      <w:tr w:rsidR="00DA4F23" w14:paraId="49B7D517" w14:textId="77777777" w:rsidTr="00DA4F23">
        <w:tc>
          <w:tcPr>
            <w:tcW w:w="5763" w:type="dxa"/>
          </w:tcPr>
          <w:p w14:paraId="726C0023" w14:textId="77777777" w:rsidR="00DA4F23" w:rsidRDefault="00DA4F23" w:rsidP="00DA4F23">
            <w:r>
              <w:t>Slet ikke</w:t>
            </w:r>
          </w:p>
        </w:tc>
        <w:tc>
          <w:tcPr>
            <w:tcW w:w="1441" w:type="dxa"/>
          </w:tcPr>
          <w:p w14:paraId="344E2B5D" w14:textId="27418373" w:rsidR="00DA4F23" w:rsidRDefault="00DA4F23" w:rsidP="00DA4F23">
            <w:pPr>
              <w:jc w:val="center"/>
            </w:pPr>
            <w:r>
              <w:t>5 %</w:t>
            </w:r>
          </w:p>
        </w:tc>
        <w:tc>
          <w:tcPr>
            <w:tcW w:w="1441" w:type="dxa"/>
          </w:tcPr>
          <w:p w14:paraId="35E267E0" w14:textId="176DB85A" w:rsidR="00DA4F23" w:rsidRDefault="00DA4F23" w:rsidP="00DA4F23">
            <w:pPr>
              <w:jc w:val="center"/>
            </w:pPr>
            <w:r>
              <w:t>23</w:t>
            </w:r>
          </w:p>
        </w:tc>
      </w:tr>
      <w:tr w:rsidR="00DA4F23" w14:paraId="6D8DB410" w14:textId="77777777" w:rsidTr="00DA4F23">
        <w:tc>
          <w:tcPr>
            <w:tcW w:w="5763" w:type="dxa"/>
          </w:tcPr>
          <w:p w14:paraId="2C76AF98" w14:textId="77777777" w:rsidR="00DA4F23" w:rsidRDefault="00DA4F23" w:rsidP="00DA4F23">
            <w:r>
              <w:t>Ved ikke</w:t>
            </w:r>
          </w:p>
        </w:tc>
        <w:tc>
          <w:tcPr>
            <w:tcW w:w="1441" w:type="dxa"/>
          </w:tcPr>
          <w:p w14:paraId="603B24B2" w14:textId="575D11D5" w:rsidR="00DA4F23" w:rsidRDefault="00DA4F23" w:rsidP="00DA4F23">
            <w:pPr>
              <w:jc w:val="center"/>
            </w:pPr>
            <w:r>
              <w:t>3 %</w:t>
            </w:r>
          </w:p>
        </w:tc>
        <w:tc>
          <w:tcPr>
            <w:tcW w:w="1441" w:type="dxa"/>
          </w:tcPr>
          <w:p w14:paraId="57FBAFA2" w14:textId="12C68F5C" w:rsidR="00DA4F23" w:rsidRDefault="00DA4F23" w:rsidP="00DA4F23">
            <w:pPr>
              <w:jc w:val="center"/>
            </w:pPr>
            <w:r>
              <w:t>15</w:t>
            </w:r>
          </w:p>
        </w:tc>
      </w:tr>
      <w:tr w:rsidR="00DA4F23" w14:paraId="0A5DB7D0" w14:textId="77777777" w:rsidTr="00DA4F23">
        <w:tc>
          <w:tcPr>
            <w:tcW w:w="5763" w:type="dxa"/>
          </w:tcPr>
          <w:p w14:paraId="7041BE53" w14:textId="77777777" w:rsidR="00DA4F23" w:rsidRDefault="00DA4F23" w:rsidP="00DA4F23">
            <w:r>
              <w:t>Total</w:t>
            </w:r>
          </w:p>
        </w:tc>
        <w:tc>
          <w:tcPr>
            <w:tcW w:w="1441" w:type="dxa"/>
          </w:tcPr>
          <w:p w14:paraId="252F6160" w14:textId="77777777" w:rsidR="00DA4F23" w:rsidRDefault="00DA4F23" w:rsidP="00DA4F23">
            <w:pPr>
              <w:jc w:val="center"/>
            </w:pPr>
            <w:r>
              <w:t>100 %</w:t>
            </w:r>
          </w:p>
        </w:tc>
        <w:tc>
          <w:tcPr>
            <w:tcW w:w="1441" w:type="dxa"/>
          </w:tcPr>
          <w:p w14:paraId="25B77705" w14:textId="77777777" w:rsidR="00DA4F23" w:rsidRDefault="00DA4F23" w:rsidP="00DA4F23">
            <w:pPr>
              <w:jc w:val="center"/>
            </w:pPr>
            <w:r>
              <w:t>442</w:t>
            </w:r>
          </w:p>
        </w:tc>
      </w:tr>
    </w:tbl>
    <w:p w14:paraId="4BC9AF3F" w14:textId="77777777" w:rsidR="008B0799" w:rsidRDefault="008B0799"/>
    <w:p w14:paraId="1354F3E8" w14:textId="3C59658D" w:rsidR="008B0799" w:rsidRDefault="008B0799">
      <w:r>
        <w:rPr>
          <w:noProof/>
          <w:lang w:eastAsia="da-DK"/>
        </w:rPr>
        <w:lastRenderedPageBreak/>
        <w:drawing>
          <wp:inline distT="0" distB="0" distL="0" distR="0" wp14:anchorId="4C999C40" wp14:editId="76BBDE49">
            <wp:extent cx="5400675" cy="1200150"/>
            <wp:effectExtent l="0" t="0" r="9525"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1DD3F6" w14:textId="77777777" w:rsidR="008B0799" w:rsidRDefault="008B0799"/>
    <w:tbl>
      <w:tblPr>
        <w:tblStyle w:val="Tabel-Gitter"/>
        <w:tblW w:w="0" w:type="auto"/>
        <w:tblLook w:val="04A0" w:firstRow="1" w:lastRow="0" w:firstColumn="1" w:lastColumn="0" w:noHBand="0" w:noVBand="1"/>
      </w:tblPr>
      <w:tblGrid>
        <w:gridCol w:w="5763"/>
        <w:gridCol w:w="1441"/>
        <w:gridCol w:w="1441"/>
      </w:tblGrid>
      <w:tr w:rsidR="00DA4F23" w14:paraId="01474117" w14:textId="77777777" w:rsidTr="00DA4F23">
        <w:tc>
          <w:tcPr>
            <w:tcW w:w="8645" w:type="dxa"/>
            <w:gridSpan w:val="3"/>
            <w:shd w:val="clear" w:color="auto" w:fill="DAEEF3" w:themeFill="accent5" w:themeFillTint="33"/>
          </w:tcPr>
          <w:p w14:paraId="0A0BC9BE" w14:textId="771E1CF9" w:rsidR="00DA4F23" w:rsidRDefault="00DA4F23" w:rsidP="00DA4F23">
            <w:r>
              <w:t>c) Den faglige inklusion, hvor alle elever oplever læring og kontinuerlig udvikling</w:t>
            </w:r>
          </w:p>
        </w:tc>
      </w:tr>
      <w:tr w:rsidR="00DA4F23" w14:paraId="24C67123" w14:textId="77777777" w:rsidTr="00DA4F23">
        <w:tc>
          <w:tcPr>
            <w:tcW w:w="5763" w:type="dxa"/>
          </w:tcPr>
          <w:p w14:paraId="2598B246" w14:textId="77777777" w:rsidR="00DA4F23" w:rsidRDefault="00DA4F23" w:rsidP="00DA4F23">
            <w:r>
              <w:t>I høj grad</w:t>
            </w:r>
          </w:p>
        </w:tc>
        <w:tc>
          <w:tcPr>
            <w:tcW w:w="1441" w:type="dxa"/>
          </w:tcPr>
          <w:p w14:paraId="6DFBF3A1" w14:textId="194F9490" w:rsidR="00DA4F23" w:rsidRDefault="00DA4F23" w:rsidP="00DA4F23">
            <w:pPr>
              <w:jc w:val="center"/>
            </w:pPr>
            <w:r>
              <w:t>7 %</w:t>
            </w:r>
          </w:p>
        </w:tc>
        <w:tc>
          <w:tcPr>
            <w:tcW w:w="1441" w:type="dxa"/>
          </w:tcPr>
          <w:p w14:paraId="75BE68C6" w14:textId="3B2D8A76" w:rsidR="00DA4F23" w:rsidRDefault="00DA4F23" w:rsidP="00DA4F23">
            <w:pPr>
              <w:jc w:val="center"/>
            </w:pPr>
            <w:r>
              <w:t>30</w:t>
            </w:r>
          </w:p>
        </w:tc>
      </w:tr>
      <w:tr w:rsidR="00DA4F23" w14:paraId="3E8335A4" w14:textId="77777777" w:rsidTr="00DA4F23">
        <w:tc>
          <w:tcPr>
            <w:tcW w:w="5763" w:type="dxa"/>
          </w:tcPr>
          <w:p w14:paraId="6BEF1345" w14:textId="77777777" w:rsidR="00DA4F23" w:rsidRDefault="00DA4F23" w:rsidP="00DA4F23">
            <w:r>
              <w:t>I nogen grad</w:t>
            </w:r>
          </w:p>
        </w:tc>
        <w:tc>
          <w:tcPr>
            <w:tcW w:w="1441" w:type="dxa"/>
          </w:tcPr>
          <w:p w14:paraId="4DC329D0" w14:textId="18443D6E" w:rsidR="00DA4F23" w:rsidRDefault="00DA4F23" w:rsidP="00DA4F23">
            <w:pPr>
              <w:jc w:val="center"/>
            </w:pPr>
            <w:r>
              <w:t>48 %</w:t>
            </w:r>
          </w:p>
        </w:tc>
        <w:tc>
          <w:tcPr>
            <w:tcW w:w="1441" w:type="dxa"/>
          </w:tcPr>
          <w:p w14:paraId="5327F231" w14:textId="0AF8FD36" w:rsidR="00DA4F23" w:rsidRDefault="00DA4F23" w:rsidP="00DA4F23">
            <w:pPr>
              <w:jc w:val="center"/>
            </w:pPr>
            <w:r>
              <w:t>213</w:t>
            </w:r>
          </w:p>
        </w:tc>
      </w:tr>
      <w:tr w:rsidR="00DA4F23" w14:paraId="0C00C8A3" w14:textId="77777777" w:rsidTr="00DA4F23">
        <w:tc>
          <w:tcPr>
            <w:tcW w:w="5763" w:type="dxa"/>
          </w:tcPr>
          <w:p w14:paraId="4AADA760" w14:textId="77777777" w:rsidR="00DA4F23" w:rsidRDefault="00DA4F23" w:rsidP="00DA4F23">
            <w:r>
              <w:t>I mindre grad</w:t>
            </w:r>
          </w:p>
        </w:tc>
        <w:tc>
          <w:tcPr>
            <w:tcW w:w="1441" w:type="dxa"/>
          </w:tcPr>
          <w:p w14:paraId="02FADCB4" w14:textId="3BF26AFD" w:rsidR="00DA4F23" w:rsidRDefault="00DA4F23" w:rsidP="00DA4F23">
            <w:pPr>
              <w:jc w:val="center"/>
            </w:pPr>
            <w:r>
              <w:t>35 %</w:t>
            </w:r>
          </w:p>
        </w:tc>
        <w:tc>
          <w:tcPr>
            <w:tcW w:w="1441" w:type="dxa"/>
          </w:tcPr>
          <w:p w14:paraId="6CF19C29" w14:textId="7C44E8A3" w:rsidR="00DA4F23" w:rsidRDefault="00DA4F23" w:rsidP="00DA4F23">
            <w:pPr>
              <w:jc w:val="center"/>
            </w:pPr>
            <w:r>
              <w:t>155</w:t>
            </w:r>
          </w:p>
        </w:tc>
      </w:tr>
      <w:tr w:rsidR="00DA4F23" w14:paraId="539180DD" w14:textId="77777777" w:rsidTr="00DA4F23">
        <w:tc>
          <w:tcPr>
            <w:tcW w:w="5763" w:type="dxa"/>
          </w:tcPr>
          <w:p w14:paraId="151DC373" w14:textId="77777777" w:rsidR="00DA4F23" w:rsidRDefault="00DA4F23" w:rsidP="00DA4F23">
            <w:r>
              <w:t>Slet ikke</w:t>
            </w:r>
          </w:p>
        </w:tc>
        <w:tc>
          <w:tcPr>
            <w:tcW w:w="1441" w:type="dxa"/>
          </w:tcPr>
          <w:p w14:paraId="31DFC907" w14:textId="2B06862B" w:rsidR="00DA4F23" w:rsidRDefault="00DA4F23" w:rsidP="00DA4F23">
            <w:pPr>
              <w:jc w:val="center"/>
            </w:pPr>
            <w:r>
              <w:t>6 %</w:t>
            </w:r>
          </w:p>
        </w:tc>
        <w:tc>
          <w:tcPr>
            <w:tcW w:w="1441" w:type="dxa"/>
          </w:tcPr>
          <w:p w14:paraId="712FD87F" w14:textId="39794980" w:rsidR="00DA4F23" w:rsidRDefault="00DA4F23" w:rsidP="00DA4F23">
            <w:pPr>
              <w:jc w:val="center"/>
            </w:pPr>
            <w:r>
              <w:t>25</w:t>
            </w:r>
          </w:p>
        </w:tc>
      </w:tr>
      <w:tr w:rsidR="00DA4F23" w14:paraId="781F9AB6" w14:textId="77777777" w:rsidTr="00DA4F23">
        <w:tc>
          <w:tcPr>
            <w:tcW w:w="5763" w:type="dxa"/>
          </w:tcPr>
          <w:p w14:paraId="10097A86" w14:textId="77777777" w:rsidR="00DA4F23" w:rsidRDefault="00DA4F23" w:rsidP="00DA4F23">
            <w:r>
              <w:t>Ved ikke</w:t>
            </w:r>
          </w:p>
        </w:tc>
        <w:tc>
          <w:tcPr>
            <w:tcW w:w="1441" w:type="dxa"/>
          </w:tcPr>
          <w:p w14:paraId="56AE3128" w14:textId="617273FC" w:rsidR="00DA4F23" w:rsidRDefault="00DA4F23" w:rsidP="00DA4F23">
            <w:pPr>
              <w:jc w:val="center"/>
            </w:pPr>
            <w:r>
              <w:t>4 %</w:t>
            </w:r>
          </w:p>
        </w:tc>
        <w:tc>
          <w:tcPr>
            <w:tcW w:w="1441" w:type="dxa"/>
          </w:tcPr>
          <w:p w14:paraId="73A0BA7F" w14:textId="57BBC368" w:rsidR="00DA4F23" w:rsidRDefault="00DA4F23" w:rsidP="00DA4F23">
            <w:pPr>
              <w:jc w:val="center"/>
            </w:pPr>
            <w:r>
              <w:t>19</w:t>
            </w:r>
          </w:p>
        </w:tc>
      </w:tr>
      <w:tr w:rsidR="00DA4F23" w14:paraId="1707CF69" w14:textId="77777777" w:rsidTr="00DA4F23">
        <w:tc>
          <w:tcPr>
            <w:tcW w:w="5763" w:type="dxa"/>
          </w:tcPr>
          <w:p w14:paraId="6F7F2CA1" w14:textId="77777777" w:rsidR="00DA4F23" w:rsidRDefault="00DA4F23" w:rsidP="00DA4F23">
            <w:r>
              <w:t>Total</w:t>
            </w:r>
          </w:p>
        </w:tc>
        <w:tc>
          <w:tcPr>
            <w:tcW w:w="1441" w:type="dxa"/>
          </w:tcPr>
          <w:p w14:paraId="7CE007B5" w14:textId="77777777" w:rsidR="00DA4F23" w:rsidRDefault="00DA4F23" w:rsidP="00DA4F23">
            <w:pPr>
              <w:jc w:val="center"/>
            </w:pPr>
            <w:r>
              <w:t>100 %</w:t>
            </w:r>
          </w:p>
        </w:tc>
        <w:tc>
          <w:tcPr>
            <w:tcW w:w="1441" w:type="dxa"/>
          </w:tcPr>
          <w:p w14:paraId="3994A842" w14:textId="77777777" w:rsidR="00DA4F23" w:rsidRDefault="00DA4F23" w:rsidP="00DA4F23">
            <w:pPr>
              <w:jc w:val="center"/>
            </w:pPr>
            <w:r>
              <w:t>442</w:t>
            </w:r>
          </w:p>
        </w:tc>
      </w:tr>
    </w:tbl>
    <w:p w14:paraId="679BEB12" w14:textId="77777777" w:rsidR="00DA4F23" w:rsidRDefault="00DA4F23" w:rsidP="006A273F">
      <w:pPr>
        <w:rPr>
          <w:szCs w:val="22"/>
        </w:rPr>
      </w:pPr>
    </w:p>
    <w:p w14:paraId="50E53341" w14:textId="14283C04" w:rsidR="008B0799" w:rsidRDefault="008B0799" w:rsidP="006A273F">
      <w:pPr>
        <w:rPr>
          <w:szCs w:val="22"/>
        </w:rPr>
      </w:pPr>
      <w:r>
        <w:rPr>
          <w:noProof/>
          <w:lang w:eastAsia="da-DK"/>
        </w:rPr>
        <w:drawing>
          <wp:inline distT="0" distB="0" distL="0" distR="0" wp14:anchorId="669311CF" wp14:editId="706F38BC">
            <wp:extent cx="5400675" cy="1200150"/>
            <wp:effectExtent l="0" t="0" r="9525"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EC1D2F" w14:textId="77777777" w:rsidR="008B0799" w:rsidRDefault="008B0799"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DA4F23" w14:paraId="0F8818F9" w14:textId="77777777" w:rsidTr="00DA4F23">
        <w:tc>
          <w:tcPr>
            <w:tcW w:w="5763" w:type="dxa"/>
            <w:shd w:val="clear" w:color="auto" w:fill="B6DDE8" w:themeFill="accent5" w:themeFillTint="66"/>
          </w:tcPr>
          <w:p w14:paraId="0F7FCEC2" w14:textId="6F1F9884" w:rsidR="00DA4F23" w:rsidRPr="002F6F53" w:rsidRDefault="005E2F51" w:rsidP="0048667D">
            <w:pPr>
              <w:rPr>
                <w:b/>
              </w:rPr>
            </w:pPr>
            <w:r>
              <w:rPr>
                <w:b/>
              </w:rPr>
              <w:t xml:space="preserve">8. </w:t>
            </w:r>
            <w:r w:rsidR="00DA4F23">
              <w:rPr>
                <w:b/>
              </w:rPr>
              <w:t xml:space="preserve">I hvilken grad </w:t>
            </w:r>
            <w:r w:rsidR="0048667D">
              <w:rPr>
                <w:b/>
              </w:rPr>
              <w:t>vurderer du, at I som medarbejdere har en fælles faglig forståelse af inklusion på jeres skole?</w:t>
            </w:r>
          </w:p>
        </w:tc>
        <w:tc>
          <w:tcPr>
            <w:tcW w:w="1441" w:type="dxa"/>
            <w:shd w:val="clear" w:color="auto" w:fill="B6DDE8" w:themeFill="accent5" w:themeFillTint="66"/>
          </w:tcPr>
          <w:p w14:paraId="352B9F06" w14:textId="77777777" w:rsidR="00DA4F23" w:rsidRPr="002F6F53" w:rsidRDefault="00DA4F23" w:rsidP="00DA4F23">
            <w:pPr>
              <w:jc w:val="center"/>
              <w:rPr>
                <w:b/>
              </w:rPr>
            </w:pPr>
            <w:r>
              <w:rPr>
                <w:b/>
              </w:rPr>
              <w:t>Procent</w:t>
            </w:r>
          </w:p>
        </w:tc>
        <w:tc>
          <w:tcPr>
            <w:tcW w:w="1441" w:type="dxa"/>
            <w:shd w:val="clear" w:color="auto" w:fill="B6DDE8" w:themeFill="accent5" w:themeFillTint="66"/>
          </w:tcPr>
          <w:p w14:paraId="65808C02" w14:textId="77777777" w:rsidR="00DA4F23" w:rsidRPr="002F6F53" w:rsidRDefault="00DA4F23" w:rsidP="00DA4F23">
            <w:pPr>
              <w:jc w:val="center"/>
              <w:rPr>
                <w:b/>
              </w:rPr>
            </w:pPr>
            <w:r>
              <w:rPr>
                <w:b/>
              </w:rPr>
              <w:t>Antal</w:t>
            </w:r>
          </w:p>
        </w:tc>
      </w:tr>
      <w:tr w:rsidR="00DA4F23" w14:paraId="77E2497A" w14:textId="77777777" w:rsidTr="00DA4F23">
        <w:tc>
          <w:tcPr>
            <w:tcW w:w="5763" w:type="dxa"/>
          </w:tcPr>
          <w:p w14:paraId="7332BFAD" w14:textId="77777777" w:rsidR="00DA4F23" w:rsidRDefault="00DA4F23" w:rsidP="00DA4F23">
            <w:r>
              <w:t>I høj grad</w:t>
            </w:r>
          </w:p>
        </w:tc>
        <w:tc>
          <w:tcPr>
            <w:tcW w:w="1441" w:type="dxa"/>
          </w:tcPr>
          <w:p w14:paraId="7CF04B07" w14:textId="51D01D09" w:rsidR="00DA4F23" w:rsidRDefault="0048667D" w:rsidP="00DA4F23">
            <w:pPr>
              <w:jc w:val="center"/>
            </w:pPr>
            <w:r>
              <w:t>12</w:t>
            </w:r>
            <w:r w:rsidR="00DA4F23">
              <w:t xml:space="preserve"> %</w:t>
            </w:r>
          </w:p>
        </w:tc>
        <w:tc>
          <w:tcPr>
            <w:tcW w:w="1441" w:type="dxa"/>
          </w:tcPr>
          <w:p w14:paraId="297B3D10" w14:textId="004DCC3D" w:rsidR="00DA4F23" w:rsidRDefault="0048667D" w:rsidP="00DA4F23">
            <w:pPr>
              <w:jc w:val="center"/>
            </w:pPr>
            <w:r>
              <w:t>54</w:t>
            </w:r>
          </w:p>
        </w:tc>
      </w:tr>
      <w:tr w:rsidR="00DA4F23" w14:paraId="3FD5CA51" w14:textId="77777777" w:rsidTr="00DA4F23">
        <w:tc>
          <w:tcPr>
            <w:tcW w:w="5763" w:type="dxa"/>
          </w:tcPr>
          <w:p w14:paraId="3F29D624" w14:textId="77777777" w:rsidR="00DA4F23" w:rsidRDefault="00DA4F23" w:rsidP="00DA4F23">
            <w:r>
              <w:t>I nogen grad</w:t>
            </w:r>
          </w:p>
        </w:tc>
        <w:tc>
          <w:tcPr>
            <w:tcW w:w="1441" w:type="dxa"/>
          </w:tcPr>
          <w:p w14:paraId="4308F0A1" w14:textId="0F986FFA" w:rsidR="00DA4F23" w:rsidRDefault="0048667D" w:rsidP="00DA4F23">
            <w:pPr>
              <w:jc w:val="center"/>
            </w:pPr>
            <w:r>
              <w:t>59</w:t>
            </w:r>
            <w:r w:rsidR="00DA4F23">
              <w:t xml:space="preserve"> %</w:t>
            </w:r>
          </w:p>
        </w:tc>
        <w:tc>
          <w:tcPr>
            <w:tcW w:w="1441" w:type="dxa"/>
          </w:tcPr>
          <w:p w14:paraId="49042A41" w14:textId="4ECDC37A" w:rsidR="00DA4F23" w:rsidRDefault="0048667D" w:rsidP="00DA4F23">
            <w:pPr>
              <w:jc w:val="center"/>
            </w:pPr>
            <w:r>
              <w:t>262</w:t>
            </w:r>
          </w:p>
        </w:tc>
      </w:tr>
      <w:tr w:rsidR="00DA4F23" w14:paraId="55FE91DD" w14:textId="77777777" w:rsidTr="00DA4F23">
        <w:tc>
          <w:tcPr>
            <w:tcW w:w="5763" w:type="dxa"/>
          </w:tcPr>
          <w:p w14:paraId="07BF62F1" w14:textId="77777777" w:rsidR="00DA4F23" w:rsidRDefault="00DA4F23" w:rsidP="00DA4F23">
            <w:r>
              <w:t>I mindre grad</w:t>
            </w:r>
          </w:p>
        </w:tc>
        <w:tc>
          <w:tcPr>
            <w:tcW w:w="1441" w:type="dxa"/>
          </w:tcPr>
          <w:p w14:paraId="54435F09" w14:textId="08BC77F3" w:rsidR="00DA4F23" w:rsidRDefault="0048667D" w:rsidP="00DA4F23">
            <w:pPr>
              <w:jc w:val="center"/>
            </w:pPr>
            <w:r>
              <w:t>25</w:t>
            </w:r>
            <w:r w:rsidR="00DA4F23">
              <w:t xml:space="preserve"> %</w:t>
            </w:r>
          </w:p>
        </w:tc>
        <w:tc>
          <w:tcPr>
            <w:tcW w:w="1441" w:type="dxa"/>
          </w:tcPr>
          <w:p w14:paraId="37A1D1E8" w14:textId="5636675B" w:rsidR="00DA4F23" w:rsidRDefault="00DA4F23" w:rsidP="00DA4F23">
            <w:pPr>
              <w:jc w:val="center"/>
            </w:pPr>
            <w:r>
              <w:t>1</w:t>
            </w:r>
            <w:r w:rsidR="0048667D">
              <w:t>09</w:t>
            </w:r>
          </w:p>
        </w:tc>
      </w:tr>
      <w:tr w:rsidR="00DA4F23" w14:paraId="6F09135D" w14:textId="77777777" w:rsidTr="00DA4F23">
        <w:tc>
          <w:tcPr>
            <w:tcW w:w="5763" w:type="dxa"/>
          </w:tcPr>
          <w:p w14:paraId="222EAA4C" w14:textId="77777777" w:rsidR="00DA4F23" w:rsidRDefault="00DA4F23" w:rsidP="00DA4F23">
            <w:r>
              <w:t>Slet ikke</w:t>
            </w:r>
          </w:p>
        </w:tc>
        <w:tc>
          <w:tcPr>
            <w:tcW w:w="1441" w:type="dxa"/>
          </w:tcPr>
          <w:p w14:paraId="7347E55F" w14:textId="0D8E6806" w:rsidR="00DA4F23" w:rsidRDefault="0048667D" w:rsidP="00DA4F23">
            <w:pPr>
              <w:jc w:val="center"/>
            </w:pPr>
            <w:r>
              <w:t>4</w:t>
            </w:r>
            <w:r w:rsidR="00DA4F23">
              <w:t xml:space="preserve"> %</w:t>
            </w:r>
          </w:p>
        </w:tc>
        <w:tc>
          <w:tcPr>
            <w:tcW w:w="1441" w:type="dxa"/>
          </w:tcPr>
          <w:p w14:paraId="28375D75" w14:textId="2A8286D5" w:rsidR="00DA4F23" w:rsidRDefault="0048667D" w:rsidP="00DA4F23">
            <w:pPr>
              <w:jc w:val="center"/>
            </w:pPr>
            <w:r>
              <w:t>17</w:t>
            </w:r>
          </w:p>
        </w:tc>
      </w:tr>
      <w:tr w:rsidR="00DA4F23" w14:paraId="48453682" w14:textId="77777777" w:rsidTr="00DA4F23">
        <w:tc>
          <w:tcPr>
            <w:tcW w:w="5763" w:type="dxa"/>
          </w:tcPr>
          <w:p w14:paraId="3948738F" w14:textId="77777777" w:rsidR="00DA4F23" w:rsidRDefault="00DA4F23" w:rsidP="00DA4F23">
            <w:r>
              <w:t>Total</w:t>
            </w:r>
          </w:p>
        </w:tc>
        <w:tc>
          <w:tcPr>
            <w:tcW w:w="1441" w:type="dxa"/>
          </w:tcPr>
          <w:p w14:paraId="2B8614EF" w14:textId="77777777" w:rsidR="00DA4F23" w:rsidRDefault="00DA4F23" w:rsidP="00DA4F23">
            <w:pPr>
              <w:jc w:val="center"/>
            </w:pPr>
            <w:r>
              <w:t>100 %</w:t>
            </w:r>
          </w:p>
        </w:tc>
        <w:tc>
          <w:tcPr>
            <w:tcW w:w="1441" w:type="dxa"/>
          </w:tcPr>
          <w:p w14:paraId="51DDE273" w14:textId="77777777" w:rsidR="00DA4F23" w:rsidRDefault="00DA4F23" w:rsidP="00DA4F23">
            <w:pPr>
              <w:jc w:val="center"/>
            </w:pPr>
            <w:r>
              <w:t>442</w:t>
            </w:r>
          </w:p>
        </w:tc>
      </w:tr>
    </w:tbl>
    <w:p w14:paraId="3A640A8D" w14:textId="72DAD3BC" w:rsidR="009172F0" w:rsidRDefault="009172F0" w:rsidP="006A273F">
      <w:pPr>
        <w:rPr>
          <w:szCs w:val="22"/>
        </w:rPr>
      </w:pPr>
    </w:p>
    <w:p w14:paraId="418ED566" w14:textId="1F9D78BB" w:rsidR="008B0799" w:rsidRDefault="008B0799" w:rsidP="006A273F">
      <w:pPr>
        <w:rPr>
          <w:szCs w:val="22"/>
        </w:rPr>
      </w:pPr>
      <w:r>
        <w:rPr>
          <w:noProof/>
          <w:lang w:eastAsia="da-DK"/>
        </w:rPr>
        <w:drawing>
          <wp:inline distT="0" distB="0" distL="0" distR="0" wp14:anchorId="772D6D21" wp14:editId="28FA5BD3">
            <wp:extent cx="5400675" cy="1200150"/>
            <wp:effectExtent l="0" t="0" r="9525"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94E325" w14:textId="3EA981DF" w:rsidR="009172F0" w:rsidRDefault="009172F0" w:rsidP="009172F0">
      <w:pPr>
        <w:spacing w:line="240" w:lineRule="auto"/>
        <w:rPr>
          <w:szCs w:val="22"/>
        </w:rPr>
      </w:pPr>
      <w:r>
        <w:rPr>
          <w:szCs w:val="22"/>
        </w:rPr>
        <w:br w:type="page"/>
      </w:r>
    </w:p>
    <w:tbl>
      <w:tblPr>
        <w:tblStyle w:val="Tabel-Gitter"/>
        <w:tblW w:w="0" w:type="auto"/>
        <w:tblLook w:val="04A0" w:firstRow="1" w:lastRow="0" w:firstColumn="1" w:lastColumn="0" w:noHBand="0" w:noVBand="1"/>
      </w:tblPr>
      <w:tblGrid>
        <w:gridCol w:w="5763"/>
        <w:gridCol w:w="1441"/>
        <w:gridCol w:w="1441"/>
      </w:tblGrid>
      <w:tr w:rsidR="0048667D" w14:paraId="1039D4A2" w14:textId="77777777" w:rsidTr="002149FA">
        <w:tc>
          <w:tcPr>
            <w:tcW w:w="5763" w:type="dxa"/>
            <w:shd w:val="clear" w:color="auto" w:fill="B6DDE8" w:themeFill="accent5" w:themeFillTint="66"/>
          </w:tcPr>
          <w:p w14:paraId="0C8BC968" w14:textId="03D137A5" w:rsidR="0048667D" w:rsidRPr="002F6F53" w:rsidRDefault="005E2F51" w:rsidP="0048667D">
            <w:pPr>
              <w:rPr>
                <w:b/>
              </w:rPr>
            </w:pPr>
            <w:r>
              <w:rPr>
                <w:b/>
              </w:rPr>
              <w:lastRenderedPageBreak/>
              <w:t xml:space="preserve">9. </w:t>
            </w:r>
            <w:r w:rsidR="00C63625">
              <w:rPr>
                <w:b/>
              </w:rPr>
              <w:t>I hvilken grad oplever du som medarbejder på din skole, at du har adgang til den rådgivning og vejledning, du har brug for i dit arbejde med inklusion?</w:t>
            </w:r>
          </w:p>
        </w:tc>
        <w:tc>
          <w:tcPr>
            <w:tcW w:w="1441" w:type="dxa"/>
            <w:shd w:val="clear" w:color="auto" w:fill="B6DDE8" w:themeFill="accent5" w:themeFillTint="66"/>
            <w:vAlign w:val="center"/>
          </w:tcPr>
          <w:p w14:paraId="69BA4B8F" w14:textId="77777777" w:rsidR="0048667D" w:rsidRPr="002F6F53" w:rsidRDefault="0048667D" w:rsidP="002149FA">
            <w:pPr>
              <w:jc w:val="center"/>
              <w:rPr>
                <w:b/>
              </w:rPr>
            </w:pPr>
            <w:r>
              <w:rPr>
                <w:b/>
              </w:rPr>
              <w:t>Procent</w:t>
            </w:r>
          </w:p>
        </w:tc>
        <w:tc>
          <w:tcPr>
            <w:tcW w:w="1441" w:type="dxa"/>
            <w:shd w:val="clear" w:color="auto" w:fill="B6DDE8" w:themeFill="accent5" w:themeFillTint="66"/>
            <w:vAlign w:val="center"/>
          </w:tcPr>
          <w:p w14:paraId="2AF1904E" w14:textId="77777777" w:rsidR="0048667D" w:rsidRPr="002F6F53" w:rsidRDefault="0048667D" w:rsidP="002149FA">
            <w:pPr>
              <w:jc w:val="center"/>
              <w:rPr>
                <w:b/>
              </w:rPr>
            </w:pPr>
            <w:r>
              <w:rPr>
                <w:b/>
              </w:rPr>
              <w:t>Antal</w:t>
            </w:r>
          </w:p>
        </w:tc>
      </w:tr>
      <w:tr w:rsidR="0048667D" w14:paraId="4FF94721" w14:textId="77777777" w:rsidTr="0048667D">
        <w:tc>
          <w:tcPr>
            <w:tcW w:w="5763" w:type="dxa"/>
          </w:tcPr>
          <w:p w14:paraId="159F0B98" w14:textId="77777777" w:rsidR="0048667D" w:rsidRDefault="0048667D" w:rsidP="0048667D">
            <w:r>
              <w:t>I høj grad</w:t>
            </w:r>
          </w:p>
        </w:tc>
        <w:tc>
          <w:tcPr>
            <w:tcW w:w="1441" w:type="dxa"/>
          </w:tcPr>
          <w:p w14:paraId="118C774D" w14:textId="501394B5" w:rsidR="0048667D" w:rsidRDefault="0048667D" w:rsidP="0048667D">
            <w:pPr>
              <w:jc w:val="center"/>
            </w:pPr>
            <w:r>
              <w:t>25 %</w:t>
            </w:r>
          </w:p>
        </w:tc>
        <w:tc>
          <w:tcPr>
            <w:tcW w:w="1441" w:type="dxa"/>
          </w:tcPr>
          <w:p w14:paraId="54C97779" w14:textId="4C67008C" w:rsidR="0048667D" w:rsidRDefault="0048667D" w:rsidP="0048667D">
            <w:pPr>
              <w:jc w:val="center"/>
            </w:pPr>
            <w:r>
              <w:t>109</w:t>
            </w:r>
          </w:p>
        </w:tc>
      </w:tr>
      <w:tr w:rsidR="0048667D" w14:paraId="344D85B0" w14:textId="77777777" w:rsidTr="0048667D">
        <w:tc>
          <w:tcPr>
            <w:tcW w:w="5763" w:type="dxa"/>
          </w:tcPr>
          <w:p w14:paraId="292AA597" w14:textId="77777777" w:rsidR="0048667D" w:rsidRDefault="0048667D" w:rsidP="0048667D">
            <w:r>
              <w:t>I nogen grad</w:t>
            </w:r>
          </w:p>
        </w:tc>
        <w:tc>
          <w:tcPr>
            <w:tcW w:w="1441" w:type="dxa"/>
          </w:tcPr>
          <w:p w14:paraId="641F5B35" w14:textId="2A4A5EF9" w:rsidR="0048667D" w:rsidRDefault="0048667D" w:rsidP="0048667D">
            <w:pPr>
              <w:jc w:val="center"/>
            </w:pPr>
            <w:r>
              <w:t>46 %</w:t>
            </w:r>
          </w:p>
        </w:tc>
        <w:tc>
          <w:tcPr>
            <w:tcW w:w="1441" w:type="dxa"/>
          </w:tcPr>
          <w:p w14:paraId="21FAF9CA" w14:textId="6FBCB566" w:rsidR="0048667D" w:rsidRDefault="0048667D" w:rsidP="0048667D">
            <w:pPr>
              <w:jc w:val="center"/>
            </w:pPr>
            <w:r>
              <w:t>204</w:t>
            </w:r>
          </w:p>
        </w:tc>
      </w:tr>
      <w:tr w:rsidR="0048667D" w14:paraId="000A0AA7" w14:textId="77777777" w:rsidTr="0048667D">
        <w:tc>
          <w:tcPr>
            <w:tcW w:w="5763" w:type="dxa"/>
          </w:tcPr>
          <w:p w14:paraId="1D0E7978" w14:textId="77777777" w:rsidR="0048667D" w:rsidRDefault="0048667D" w:rsidP="0048667D">
            <w:r>
              <w:t>I mindre grad</w:t>
            </w:r>
          </w:p>
        </w:tc>
        <w:tc>
          <w:tcPr>
            <w:tcW w:w="1441" w:type="dxa"/>
          </w:tcPr>
          <w:p w14:paraId="4F56C3D7" w14:textId="2C404651" w:rsidR="0048667D" w:rsidRDefault="0048667D" w:rsidP="0048667D">
            <w:pPr>
              <w:jc w:val="center"/>
            </w:pPr>
            <w:r>
              <w:t>23 %</w:t>
            </w:r>
          </w:p>
        </w:tc>
        <w:tc>
          <w:tcPr>
            <w:tcW w:w="1441" w:type="dxa"/>
          </w:tcPr>
          <w:p w14:paraId="4EA3E160" w14:textId="00DE2E76" w:rsidR="0048667D" w:rsidRDefault="0048667D" w:rsidP="0048667D">
            <w:pPr>
              <w:jc w:val="center"/>
            </w:pPr>
            <w:r>
              <w:t>101</w:t>
            </w:r>
          </w:p>
        </w:tc>
      </w:tr>
      <w:tr w:rsidR="0048667D" w14:paraId="425B17F5" w14:textId="77777777" w:rsidTr="0048667D">
        <w:tc>
          <w:tcPr>
            <w:tcW w:w="5763" w:type="dxa"/>
          </w:tcPr>
          <w:p w14:paraId="1C4755ED" w14:textId="77777777" w:rsidR="0048667D" w:rsidRDefault="0048667D" w:rsidP="0048667D">
            <w:r>
              <w:t>Slet ikke</w:t>
            </w:r>
          </w:p>
        </w:tc>
        <w:tc>
          <w:tcPr>
            <w:tcW w:w="1441" w:type="dxa"/>
          </w:tcPr>
          <w:p w14:paraId="77B833D8" w14:textId="77777777" w:rsidR="0048667D" w:rsidRDefault="0048667D" w:rsidP="0048667D">
            <w:pPr>
              <w:jc w:val="center"/>
            </w:pPr>
            <w:r>
              <w:t>4 %</w:t>
            </w:r>
          </w:p>
        </w:tc>
        <w:tc>
          <w:tcPr>
            <w:tcW w:w="1441" w:type="dxa"/>
          </w:tcPr>
          <w:p w14:paraId="70A9EFA2" w14:textId="008214DC" w:rsidR="0048667D" w:rsidRDefault="0048667D" w:rsidP="0048667D">
            <w:pPr>
              <w:jc w:val="center"/>
            </w:pPr>
            <w:r>
              <w:t>17</w:t>
            </w:r>
          </w:p>
        </w:tc>
      </w:tr>
      <w:tr w:rsidR="0048667D" w14:paraId="198FDBAB" w14:textId="77777777" w:rsidTr="0048667D">
        <w:tc>
          <w:tcPr>
            <w:tcW w:w="5763" w:type="dxa"/>
          </w:tcPr>
          <w:p w14:paraId="27877E40" w14:textId="3EEAE8F7" w:rsidR="0048667D" w:rsidRDefault="0048667D" w:rsidP="0048667D">
            <w:r>
              <w:t>Ved ikke</w:t>
            </w:r>
          </w:p>
        </w:tc>
        <w:tc>
          <w:tcPr>
            <w:tcW w:w="1441" w:type="dxa"/>
          </w:tcPr>
          <w:p w14:paraId="14031453" w14:textId="38D6656C" w:rsidR="0048667D" w:rsidRDefault="0048667D" w:rsidP="0048667D">
            <w:pPr>
              <w:jc w:val="center"/>
            </w:pPr>
            <w:r>
              <w:t>2 %</w:t>
            </w:r>
          </w:p>
        </w:tc>
        <w:tc>
          <w:tcPr>
            <w:tcW w:w="1441" w:type="dxa"/>
          </w:tcPr>
          <w:p w14:paraId="552F7B09" w14:textId="1966FB64" w:rsidR="0048667D" w:rsidRDefault="0048667D" w:rsidP="0048667D">
            <w:pPr>
              <w:jc w:val="center"/>
            </w:pPr>
            <w:r>
              <w:t>11</w:t>
            </w:r>
          </w:p>
        </w:tc>
      </w:tr>
      <w:tr w:rsidR="0048667D" w14:paraId="56A4F7FF" w14:textId="77777777" w:rsidTr="0048667D">
        <w:tc>
          <w:tcPr>
            <w:tcW w:w="5763" w:type="dxa"/>
          </w:tcPr>
          <w:p w14:paraId="3BB2E074" w14:textId="77777777" w:rsidR="0048667D" w:rsidRDefault="0048667D" w:rsidP="0048667D">
            <w:r>
              <w:t>Total</w:t>
            </w:r>
          </w:p>
        </w:tc>
        <w:tc>
          <w:tcPr>
            <w:tcW w:w="1441" w:type="dxa"/>
          </w:tcPr>
          <w:p w14:paraId="5859A2CC" w14:textId="77777777" w:rsidR="0048667D" w:rsidRDefault="0048667D" w:rsidP="0048667D">
            <w:pPr>
              <w:jc w:val="center"/>
            </w:pPr>
            <w:r>
              <w:t>100 %</w:t>
            </w:r>
          </w:p>
        </w:tc>
        <w:tc>
          <w:tcPr>
            <w:tcW w:w="1441" w:type="dxa"/>
          </w:tcPr>
          <w:p w14:paraId="01C75217" w14:textId="77777777" w:rsidR="0048667D" w:rsidRDefault="0048667D" w:rsidP="0048667D">
            <w:pPr>
              <w:jc w:val="center"/>
            </w:pPr>
            <w:r>
              <w:t>442</w:t>
            </w:r>
          </w:p>
        </w:tc>
      </w:tr>
    </w:tbl>
    <w:p w14:paraId="77D048F5" w14:textId="77777777" w:rsidR="0048667D" w:rsidRDefault="0048667D" w:rsidP="006A273F">
      <w:pPr>
        <w:rPr>
          <w:szCs w:val="22"/>
        </w:rPr>
      </w:pPr>
    </w:p>
    <w:p w14:paraId="0D95E328" w14:textId="59199999" w:rsidR="00484B1D" w:rsidRDefault="00484B1D" w:rsidP="006A273F">
      <w:pPr>
        <w:rPr>
          <w:szCs w:val="22"/>
        </w:rPr>
      </w:pPr>
      <w:r>
        <w:rPr>
          <w:noProof/>
          <w:lang w:eastAsia="da-DK"/>
        </w:rPr>
        <w:drawing>
          <wp:inline distT="0" distB="0" distL="0" distR="0" wp14:anchorId="46266C88" wp14:editId="67E56C84">
            <wp:extent cx="5400675" cy="120015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383778" w14:textId="77777777" w:rsidR="00484B1D" w:rsidRDefault="00484B1D"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48667D" w14:paraId="10F4F6A8" w14:textId="77777777" w:rsidTr="002149FA">
        <w:tc>
          <w:tcPr>
            <w:tcW w:w="5763" w:type="dxa"/>
            <w:shd w:val="clear" w:color="auto" w:fill="B6DDE8" w:themeFill="accent5" w:themeFillTint="66"/>
          </w:tcPr>
          <w:p w14:paraId="4D810BF8" w14:textId="06401F43" w:rsidR="0048667D" w:rsidRPr="002F6F53" w:rsidRDefault="005E2F51" w:rsidP="00C63625">
            <w:pPr>
              <w:rPr>
                <w:b/>
              </w:rPr>
            </w:pPr>
            <w:r>
              <w:rPr>
                <w:b/>
              </w:rPr>
              <w:t xml:space="preserve">10. </w:t>
            </w:r>
            <w:r w:rsidR="00C63625">
              <w:rPr>
                <w:b/>
              </w:rPr>
              <w:t>I hvilken grad oplever du, at etableringen af ressourceteamet har/har haft en positiv effekt på dit daglige arbejde med inklusion?</w:t>
            </w:r>
          </w:p>
        </w:tc>
        <w:tc>
          <w:tcPr>
            <w:tcW w:w="1441" w:type="dxa"/>
            <w:shd w:val="clear" w:color="auto" w:fill="B6DDE8" w:themeFill="accent5" w:themeFillTint="66"/>
            <w:vAlign w:val="center"/>
          </w:tcPr>
          <w:p w14:paraId="6AB4F52E" w14:textId="77777777" w:rsidR="0048667D" w:rsidRPr="002F6F53" w:rsidRDefault="0048667D" w:rsidP="002149FA">
            <w:pPr>
              <w:jc w:val="center"/>
              <w:rPr>
                <w:b/>
              </w:rPr>
            </w:pPr>
            <w:r>
              <w:rPr>
                <w:b/>
              </w:rPr>
              <w:t>Procent</w:t>
            </w:r>
          </w:p>
        </w:tc>
        <w:tc>
          <w:tcPr>
            <w:tcW w:w="1441" w:type="dxa"/>
            <w:shd w:val="clear" w:color="auto" w:fill="B6DDE8" w:themeFill="accent5" w:themeFillTint="66"/>
            <w:vAlign w:val="center"/>
          </w:tcPr>
          <w:p w14:paraId="3B2EE431" w14:textId="77777777" w:rsidR="0048667D" w:rsidRPr="002F6F53" w:rsidRDefault="0048667D" w:rsidP="002149FA">
            <w:pPr>
              <w:jc w:val="center"/>
              <w:rPr>
                <w:b/>
              </w:rPr>
            </w:pPr>
            <w:r>
              <w:rPr>
                <w:b/>
              </w:rPr>
              <w:t>Antal</w:t>
            </w:r>
          </w:p>
        </w:tc>
      </w:tr>
      <w:tr w:rsidR="00C63625" w14:paraId="467AA3CA" w14:textId="77777777" w:rsidTr="0048667D">
        <w:tc>
          <w:tcPr>
            <w:tcW w:w="5763" w:type="dxa"/>
          </w:tcPr>
          <w:p w14:paraId="20A7501E" w14:textId="77777777" w:rsidR="00C63625" w:rsidRDefault="00C63625" w:rsidP="0048667D">
            <w:r>
              <w:t>I høj grad</w:t>
            </w:r>
          </w:p>
        </w:tc>
        <w:tc>
          <w:tcPr>
            <w:tcW w:w="1441" w:type="dxa"/>
          </w:tcPr>
          <w:p w14:paraId="4DB95482" w14:textId="339733C3" w:rsidR="00C63625" w:rsidRDefault="00C63625" w:rsidP="0048667D">
            <w:pPr>
              <w:jc w:val="center"/>
            </w:pPr>
            <w:r>
              <w:t>15 %</w:t>
            </w:r>
          </w:p>
        </w:tc>
        <w:tc>
          <w:tcPr>
            <w:tcW w:w="1441" w:type="dxa"/>
          </w:tcPr>
          <w:p w14:paraId="59EBCF40" w14:textId="6490FB60" w:rsidR="00C63625" w:rsidRDefault="00C63625" w:rsidP="0048667D">
            <w:pPr>
              <w:jc w:val="center"/>
            </w:pPr>
            <w:r>
              <w:t>67</w:t>
            </w:r>
          </w:p>
        </w:tc>
      </w:tr>
      <w:tr w:rsidR="00C63625" w14:paraId="1E562900" w14:textId="77777777" w:rsidTr="0048667D">
        <w:tc>
          <w:tcPr>
            <w:tcW w:w="5763" w:type="dxa"/>
          </w:tcPr>
          <w:p w14:paraId="69EA588B" w14:textId="77777777" w:rsidR="00C63625" w:rsidRDefault="00C63625" w:rsidP="0048667D">
            <w:r>
              <w:t>I nogen grad</w:t>
            </w:r>
          </w:p>
        </w:tc>
        <w:tc>
          <w:tcPr>
            <w:tcW w:w="1441" w:type="dxa"/>
          </w:tcPr>
          <w:p w14:paraId="5E53B65E" w14:textId="47C2077B" w:rsidR="00C63625" w:rsidRDefault="00C63625" w:rsidP="0048667D">
            <w:pPr>
              <w:jc w:val="center"/>
            </w:pPr>
            <w:r>
              <w:t>36 %</w:t>
            </w:r>
          </w:p>
        </w:tc>
        <w:tc>
          <w:tcPr>
            <w:tcW w:w="1441" w:type="dxa"/>
          </w:tcPr>
          <w:p w14:paraId="4C88273D" w14:textId="6C095252" w:rsidR="00C63625" w:rsidRDefault="00C63625" w:rsidP="0048667D">
            <w:pPr>
              <w:jc w:val="center"/>
            </w:pPr>
            <w:r>
              <w:t>161</w:t>
            </w:r>
          </w:p>
        </w:tc>
      </w:tr>
      <w:tr w:rsidR="00C63625" w14:paraId="2F2AC7B3" w14:textId="77777777" w:rsidTr="0048667D">
        <w:tc>
          <w:tcPr>
            <w:tcW w:w="5763" w:type="dxa"/>
          </w:tcPr>
          <w:p w14:paraId="6A6FB6AB" w14:textId="77777777" w:rsidR="00C63625" w:rsidRDefault="00C63625" w:rsidP="0048667D">
            <w:r>
              <w:t>I mindre grad</w:t>
            </w:r>
          </w:p>
        </w:tc>
        <w:tc>
          <w:tcPr>
            <w:tcW w:w="1441" w:type="dxa"/>
          </w:tcPr>
          <w:p w14:paraId="5ABFBDDF" w14:textId="146D678B" w:rsidR="00C63625" w:rsidRDefault="00C63625" w:rsidP="0048667D">
            <w:pPr>
              <w:jc w:val="center"/>
            </w:pPr>
            <w:r>
              <w:t>29 %</w:t>
            </w:r>
          </w:p>
        </w:tc>
        <w:tc>
          <w:tcPr>
            <w:tcW w:w="1441" w:type="dxa"/>
          </w:tcPr>
          <w:p w14:paraId="08E4089B" w14:textId="1B5A899A" w:rsidR="00C63625" w:rsidRDefault="00C63625" w:rsidP="0048667D">
            <w:pPr>
              <w:jc w:val="center"/>
            </w:pPr>
            <w:r>
              <w:t>126</w:t>
            </w:r>
          </w:p>
        </w:tc>
      </w:tr>
      <w:tr w:rsidR="00C63625" w14:paraId="75D28D6C" w14:textId="77777777" w:rsidTr="0048667D">
        <w:tc>
          <w:tcPr>
            <w:tcW w:w="5763" w:type="dxa"/>
          </w:tcPr>
          <w:p w14:paraId="173BEA02" w14:textId="77777777" w:rsidR="00C63625" w:rsidRDefault="00C63625" w:rsidP="0048667D">
            <w:r>
              <w:t>Slet ikke</w:t>
            </w:r>
          </w:p>
        </w:tc>
        <w:tc>
          <w:tcPr>
            <w:tcW w:w="1441" w:type="dxa"/>
          </w:tcPr>
          <w:p w14:paraId="708D093E" w14:textId="50A4289A" w:rsidR="00C63625" w:rsidRDefault="00C63625" w:rsidP="0048667D">
            <w:pPr>
              <w:jc w:val="center"/>
            </w:pPr>
            <w:r>
              <w:t>11 %</w:t>
            </w:r>
          </w:p>
        </w:tc>
        <w:tc>
          <w:tcPr>
            <w:tcW w:w="1441" w:type="dxa"/>
          </w:tcPr>
          <w:p w14:paraId="6DA88A67" w14:textId="2789696B" w:rsidR="00C63625" w:rsidRDefault="00C63625" w:rsidP="0048667D">
            <w:pPr>
              <w:jc w:val="center"/>
            </w:pPr>
            <w:r>
              <w:t>49</w:t>
            </w:r>
          </w:p>
        </w:tc>
      </w:tr>
      <w:tr w:rsidR="00C63625" w14:paraId="2ACA636E" w14:textId="77777777" w:rsidTr="0048667D">
        <w:tc>
          <w:tcPr>
            <w:tcW w:w="5763" w:type="dxa"/>
          </w:tcPr>
          <w:p w14:paraId="5C0B5B07" w14:textId="31554CCD" w:rsidR="00C63625" w:rsidRDefault="00C63625" w:rsidP="0048667D">
            <w:r>
              <w:t>Ved ikke</w:t>
            </w:r>
          </w:p>
        </w:tc>
        <w:tc>
          <w:tcPr>
            <w:tcW w:w="1441" w:type="dxa"/>
          </w:tcPr>
          <w:p w14:paraId="3AAFF7B5" w14:textId="0D819D82" w:rsidR="00C63625" w:rsidRDefault="00C63625" w:rsidP="0048667D">
            <w:pPr>
              <w:jc w:val="center"/>
            </w:pPr>
            <w:r>
              <w:t>9 %</w:t>
            </w:r>
          </w:p>
        </w:tc>
        <w:tc>
          <w:tcPr>
            <w:tcW w:w="1441" w:type="dxa"/>
          </w:tcPr>
          <w:p w14:paraId="0BBE9E45" w14:textId="29F5561A" w:rsidR="00C63625" w:rsidRDefault="00C63625" w:rsidP="0048667D">
            <w:pPr>
              <w:jc w:val="center"/>
            </w:pPr>
            <w:r>
              <w:t>39</w:t>
            </w:r>
          </w:p>
        </w:tc>
      </w:tr>
      <w:tr w:rsidR="00C63625" w14:paraId="7397C815" w14:textId="77777777" w:rsidTr="0048667D">
        <w:tc>
          <w:tcPr>
            <w:tcW w:w="5763" w:type="dxa"/>
          </w:tcPr>
          <w:p w14:paraId="298859C1" w14:textId="77777777" w:rsidR="00C63625" w:rsidRDefault="00C63625" w:rsidP="0048667D">
            <w:r>
              <w:t>Total</w:t>
            </w:r>
          </w:p>
        </w:tc>
        <w:tc>
          <w:tcPr>
            <w:tcW w:w="1441" w:type="dxa"/>
          </w:tcPr>
          <w:p w14:paraId="6EE7FBC8" w14:textId="24AC18FA" w:rsidR="00C63625" w:rsidRDefault="00C63625" w:rsidP="0048667D">
            <w:pPr>
              <w:jc w:val="center"/>
            </w:pPr>
            <w:r>
              <w:t>100 %</w:t>
            </w:r>
          </w:p>
        </w:tc>
        <w:tc>
          <w:tcPr>
            <w:tcW w:w="1441" w:type="dxa"/>
          </w:tcPr>
          <w:p w14:paraId="54B30A1C" w14:textId="2F7B4E3F" w:rsidR="00C63625" w:rsidRDefault="00C63625" w:rsidP="0048667D">
            <w:pPr>
              <w:jc w:val="center"/>
            </w:pPr>
            <w:r>
              <w:t>442</w:t>
            </w:r>
          </w:p>
        </w:tc>
      </w:tr>
    </w:tbl>
    <w:p w14:paraId="1EC6D90A" w14:textId="77777777" w:rsidR="0048667D" w:rsidRDefault="0048667D" w:rsidP="006A273F">
      <w:pPr>
        <w:rPr>
          <w:szCs w:val="22"/>
        </w:rPr>
      </w:pPr>
    </w:p>
    <w:p w14:paraId="75F881C8" w14:textId="31A94299" w:rsidR="00484B1D" w:rsidRDefault="00484B1D" w:rsidP="006A273F">
      <w:pPr>
        <w:rPr>
          <w:szCs w:val="22"/>
        </w:rPr>
      </w:pPr>
      <w:r>
        <w:rPr>
          <w:noProof/>
          <w:lang w:eastAsia="da-DK"/>
        </w:rPr>
        <w:drawing>
          <wp:inline distT="0" distB="0" distL="0" distR="0" wp14:anchorId="456CB176" wp14:editId="2363786C">
            <wp:extent cx="5400675" cy="1200150"/>
            <wp:effectExtent l="0" t="0" r="9525"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97DA94" w14:textId="77777777" w:rsidR="00484B1D" w:rsidRDefault="00484B1D" w:rsidP="006A273F">
      <w:pPr>
        <w:rPr>
          <w:szCs w:val="22"/>
        </w:rPr>
      </w:pPr>
    </w:p>
    <w:tbl>
      <w:tblPr>
        <w:tblStyle w:val="Tabel-Gitter"/>
        <w:tblW w:w="0" w:type="auto"/>
        <w:tblLook w:val="04A0" w:firstRow="1" w:lastRow="0" w:firstColumn="1" w:lastColumn="0" w:noHBand="0" w:noVBand="1"/>
      </w:tblPr>
      <w:tblGrid>
        <w:gridCol w:w="5646"/>
        <w:gridCol w:w="1428"/>
        <w:gridCol w:w="1421"/>
      </w:tblGrid>
      <w:tr w:rsidR="0048667D" w14:paraId="05F7A055" w14:textId="77777777" w:rsidTr="002149FA">
        <w:tc>
          <w:tcPr>
            <w:tcW w:w="5646" w:type="dxa"/>
            <w:shd w:val="clear" w:color="auto" w:fill="B6DDE8" w:themeFill="accent5" w:themeFillTint="66"/>
          </w:tcPr>
          <w:p w14:paraId="0DFE6857" w14:textId="4953317A" w:rsidR="0048667D" w:rsidRPr="002F6F53" w:rsidRDefault="005E2F51" w:rsidP="00C63625">
            <w:pPr>
              <w:rPr>
                <w:b/>
              </w:rPr>
            </w:pPr>
            <w:r>
              <w:rPr>
                <w:b/>
              </w:rPr>
              <w:t xml:space="preserve">11. </w:t>
            </w:r>
            <w:r w:rsidR="00C63625">
              <w:rPr>
                <w:b/>
              </w:rPr>
              <w:t>I hvilken grad oplever du, at samarbejdet med den forebyggende rådgivning har en positiv effekt for dit daglige arbejde med inklusion?</w:t>
            </w:r>
          </w:p>
        </w:tc>
        <w:tc>
          <w:tcPr>
            <w:tcW w:w="1428" w:type="dxa"/>
            <w:shd w:val="clear" w:color="auto" w:fill="B6DDE8" w:themeFill="accent5" w:themeFillTint="66"/>
            <w:vAlign w:val="center"/>
          </w:tcPr>
          <w:p w14:paraId="73F57EEF" w14:textId="77777777" w:rsidR="0048667D" w:rsidRPr="002F6F53" w:rsidRDefault="0048667D" w:rsidP="002149FA">
            <w:pPr>
              <w:jc w:val="center"/>
              <w:rPr>
                <w:b/>
              </w:rPr>
            </w:pPr>
            <w:r>
              <w:rPr>
                <w:b/>
              </w:rPr>
              <w:t>Procent</w:t>
            </w:r>
          </w:p>
        </w:tc>
        <w:tc>
          <w:tcPr>
            <w:tcW w:w="1421" w:type="dxa"/>
            <w:shd w:val="clear" w:color="auto" w:fill="B6DDE8" w:themeFill="accent5" w:themeFillTint="66"/>
            <w:vAlign w:val="center"/>
          </w:tcPr>
          <w:p w14:paraId="2C1392E8" w14:textId="77777777" w:rsidR="0048667D" w:rsidRPr="002F6F53" w:rsidRDefault="0048667D" w:rsidP="002149FA">
            <w:pPr>
              <w:jc w:val="center"/>
              <w:rPr>
                <w:b/>
              </w:rPr>
            </w:pPr>
            <w:r>
              <w:rPr>
                <w:b/>
              </w:rPr>
              <w:t>Antal</w:t>
            </w:r>
          </w:p>
        </w:tc>
      </w:tr>
      <w:tr w:rsidR="00C63625" w14:paraId="6E318AA1" w14:textId="77777777" w:rsidTr="00484B1D">
        <w:tc>
          <w:tcPr>
            <w:tcW w:w="5646" w:type="dxa"/>
          </w:tcPr>
          <w:p w14:paraId="07CE8C63" w14:textId="77777777" w:rsidR="00C63625" w:rsidRDefault="00C63625" w:rsidP="0048667D">
            <w:r>
              <w:t>I høj grad</w:t>
            </w:r>
          </w:p>
        </w:tc>
        <w:tc>
          <w:tcPr>
            <w:tcW w:w="1428" w:type="dxa"/>
          </w:tcPr>
          <w:p w14:paraId="19EC6B96" w14:textId="61CB9A7F" w:rsidR="00C63625" w:rsidRDefault="00C63625" w:rsidP="0048667D">
            <w:pPr>
              <w:jc w:val="center"/>
            </w:pPr>
            <w:r>
              <w:t>8 %</w:t>
            </w:r>
          </w:p>
        </w:tc>
        <w:tc>
          <w:tcPr>
            <w:tcW w:w="1421" w:type="dxa"/>
          </w:tcPr>
          <w:p w14:paraId="1DE8271F" w14:textId="3538BBC3" w:rsidR="00C63625" w:rsidRDefault="00C63625" w:rsidP="0048667D">
            <w:pPr>
              <w:jc w:val="center"/>
            </w:pPr>
            <w:r>
              <w:t>36</w:t>
            </w:r>
          </w:p>
        </w:tc>
      </w:tr>
      <w:tr w:rsidR="00C63625" w14:paraId="4F3F0099" w14:textId="77777777" w:rsidTr="00484B1D">
        <w:tc>
          <w:tcPr>
            <w:tcW w:w="5646" w:type="dxa"/>
          </w:tcPr>
          <w:p w14:paraId="7DA02F6E" w14:textId="77777777" w:rsidR="00C63625" w:rsidRDefault="00C63625" w:rsidP="0048667D">
            <w:r>
              <w:t>I nogen grad</w:t>
            </w:r>
          </w:p>
        </w:tc>
        <w:tc>
          <w:tcPr>
            <w:tcW w:w="1428" w:type="dxa"/>
          </w:tcPr>
          <w:p w14:paraId="0548935D" w14:textId="68D20096" w:rsidR="00C63625" w:rsidRDefault="00C63625" w:rsidP="0048667D">
            <w:pPr>
              <w:jc w:val="center"/>
            </w:pPr>
            <w:r>
              <w:t>34 %</w:t>
            </w:r>
          </w:p>
        </w:tc>
        <w:tc>
          <w:tcPr>
            <w:tcW w:w="1421" w:type="dxa"/>
          </w:tcPr>
          <w:p w14:paraId="4C4A08C3" w14:textId="118A5608" w:rsidR="00C63625" w:rsidRDefault="00C63625" w:rsidP="0048667D">
            <w:pPr>
              <w:jc w:val="center"/>
            </w:pPr>
            <w:r>
              <w:t>149</w:t>
            </w:r>
          </w:p>
        </w:tc>
      </w:tr>
      <w:tr w:rsidR="00C63625" w14:paraId="31FD6EE8" w14:textId="77777777" w:rsidTr="00484B1D">
        <w:tc>
          <w:tcPr>
            <w:tcW w:w="5646" w:type="dxa"/>
          </w:tcPr>
          <w:p w14:paraId="3F06CCAB" w14:textId="77777777" w:rsidR="00C63625" w:rsidRDefault="00C63625" w:rsidP="0048667D">
            <w:r>
              <w:t>I mindre grad</w:t>
            </w:r>
          </w:p>
        </w:tc>
        <w:tc>
          <w:tcPr>
            <w:tcW w:w="1428" w:type="dxa"/>
          </w:tcPr>
          <w:p w14:paraId="02E682DC" w14:textId="0EC3E829" w:rsidR="00C63625" w:rsidRDefault="00C63625" w:rsidP="0048667D">
            <w:pPr>
              <w:jc w:val="center"/>
            </w:pPr>
            <w:r>
              <w:t>34 %</w:t>
            </w:r>
          </w:p>
        </w:tc>
        <w:tc>
          <w:tcPr>
            <w:tcW w:w="1421" w:type="dxa"/>
          </w:tcPr>
          <w:p w14:paraId="6036D104" w14:textId="0D39DAEB" w:rsidR="00C63625" w:rsidRDefault="00C63625" w:rsidP="0048667D">
            <w:pPr>
              <w:jc w:val="center"/>
            </w:pPr>
            <w:r>
              <w:t>152</w:t>
            </w:r>
          </w:p>
        </w:tc>
      </w:tr>
      <w:tr w:rsidR="00C63625" w14:paraId="19D65449" w14:textId="77777777" w:rsidTr="00484B1D">
        <w:tc>
          <w:tcPr>
            <w:tcW w:w="5646" w:type="dxa"/>
          </w:tcPr>
          <w:p w14:paraId="62948CB3" w14:textId="77777777" w:rsidR="00C63625" w:rsidRDefault="00C63625" w:rsidP="0048667D">
            <w:r>
              <w:t>Slet ikke</w:t>
            </w:r>
          </w:p>
        </w:tc>
        <w:tc>
          <w:tcPr>
            <w:tcW w:w="1428" w:type="dxa"/>
          </w:tcPr>
          <w:p w14:paraId="77E6A7BC" w14:textId="55876FD3" w:rsidR="00C63625" w:rsidRDefault="00C63625" w:rsidP="0048667D">
            <w:pPr>
              <w:jc w:val="center"/>
            </w:pPr>
            <w:r>
              <w:t>12 %</w:t>
            </w:r>
          </w:p>
        </w:tc>
        <w:tc>
          <w:tcPr>
            <w:tcW w:w="1421" w:type="dxa"/>
          </w:tcPr>
          <w:p w14:paraId="66BDC909" w14:textId="09B0EED4" w:rsidR="00C63625" w:rsidRDefault="00C63625" w:rsidP="0048667D">
            <w:pPr>
              <w:jc w:val="center"/>
            </w:pPr>
            <w:r>
              <w:t>51</w:t>
            </w:r>
          </w:p>
        </w:tc>
      </w:tr>
      <w:tr w:rsidR="00C63625" w14:paraId="5687B44C" w14:textId="77777777" w:rsidTr="00484B1D">
        <w:tc>
          <w:tcPr>
            <w:tcW w:w="5646" w:type="dxa"/>
          </w:tcPr>
          <w:p w14:paraId="4E6C2B37" w14:textId="77777777" w:rsidR="00C63625" w:rsidRDefault="00C63625" w:rsidP="0048667D">
            <w:r>
              <w:t>Ved ikke</w:t>
            </w:r>
          </w:p>
        </w:tc>
        <w:tc>
          <w:tcPr>
            <w:tcW w:w="1428" w:type="dxa"/>
          </w:tcPr>
          <w:p w14:paraId="26C2CDC0" w14:textId="619B6ABD" w:rsidR="00C63625" w:rsidRDefault="00C63625" w:rsidP="0048667D">
            <w:pPr>
              <w:jc w:val="center"/>
            </w:pPr>
            <w:r>
              <w:t>12 %</w:t>
            </w:r>
          </w:p>
        </w:tc>
        <w:tc>
          <w:tcPr>
            <w:tcW w:w="1421" w:type="dxa"/>
          </w:tcPr>
          <w:p w14:paraId="1A5C0064" w14:textId="0C413209" w:rsidR="00C63625" w:rsidRDefault="00C63625" w:rsidP="0048667D">
            <w:pPr>
              <w:jc w:val="center"/>
            </w:pPr>
            <w:r>
              <w:t>54</w:t>
            </w:r>
          </w:p>
        </w:tc>
      </w:tr>
      <w:tr w:rsidR="00C63625" w14:paraId="1B493205" w14:textId="77777777" w:rsidTr="00484B1D">
        <w:tc>
          <w:tcPr>
            <w:tcW w:w="5646" w:type="dxa"/>
          </w:tcPr>
          <w:p w14:paraId="2F1CBBC0" w14:textId="77777777" w:rsidR="00C63625" w:rsidRDefault="00C63625" w:rsidP="0048667D">
            <w:r>
              <w:t>Total</w:t>
            </w:r>
          </w:p>
        </w:tc>
        <w:tc>
          <w:tcPr>
            <w:tcW w:w="1428" w:type="dxa"/>
          </w:tcPr>
          <w:p w14:paraId="7C5B7D0D" w14:textId="1750AA97" w:rsidR="00C63625" w:rsidRDefault="00C63625" w:rsidP="0048667D">
            <w:pPr>
              <w:jc w:val="center"/>
            </w:pPr>
            <w:r>
              <w:t>100 %</w:t>
            </w:r>
          </w:p>
        </w:tc>
        <w:tc>
          <w:tcPr>
            <w:tcW w:w="1421" w:type="dxa"/>
          </w:tcPr>
          <w:p w14:paraId="5CD966CA" w14:textId="6B3DDE82" w:rsidR="00C63625" w:rsidRDefault="00C63625" w:rsidP="0048667D">
            <w:pPr>
              <w:jc w:val="center"/>
            </w:pPr>
            <w:r>
              <w:t>442</w:t>
            </w:r>
          </w:p>
        </w:tc>
      </w:tr>
    </w:tbl>
    <w:p w14:paraId="293C6BC0" w14:textId="4A01C6AB" w:rsidR="0048667D" w:rsidRDefault="00484B1D" w:rsidP="006A273F">
      <w:pPr>
        <w:rPr>
          <w:szCs w:val="22"/>
        </w:rPr>
      </w:pPr>
      <w:r>
        <w:rPr>
          <w:noProof/>
          <w:lang w:eastAsia="da-DK"/>
        </w:rPr>
        <w:lastRenderedPageBreak/>
        <w:drawing>
          <wp:inline distT="0" distB="0" distL="0" distR="0" wp14:anchorId="412F6869" wp14:editId="177CB738">
            <wp:extent cx="5400675" cy="1200150"/>
            <wp:effectExtent l="0" t="0" r="9525"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DAF54F" w14:textId="77777777" w:rsidR="00484B1D" w:rsidRDefault="00484B1D"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48667D" w14:paraId="3D73CF4C" w14:textId="77777777" w:rsidTr="002149FA">
        <w:tc>
          <w:tcPr>
            <w:tcW w:w="5763" w:type="dxa"/>
            <w:shd w:val="clear" w:color="auto" w:fill="B6DDE8" w:themeFill="accent5" w:themeFillTint="66"/>
          </w:tcPr>
          <w:p w14:paraId="4EB6C689" w14:textId="492F9B85" w:rsidR="0048667D" w:rsidRPr="002F6F53" w:rsidRDefault="005E2F51" w:rsidP="00C63625">
            <w:pPr>
              <w:rPr>
                <w:b/>
              </w:rPr>
            </w:pPr>
            <w:r>
              <w:rPr>
                <w:b/>
              </w:rPr>
              <w:t xml:space="preserve">12. </w:t>
            </w:r>
            <w:r w:rsidR="00C63625">
              <w:rPr>
                <w:b/>
              </w:rPr>
              <w:t>I hvilken grad oplever du, at samarbejdet med de eksterne ressourcepersoner (PPR, de pædagogiske konsulenter på forvaltningen) har en positiv effekt for dit daglige arbejde med inklusion?</w:t>
            </w:r>
          </w:p>
        </w:tc>
        <w:tc>
          <w:tcPr>
            <w:tcW w:w="1441" w:type="dxa"/>
            <w:shd w:val="clear" w:color="auto" w:fill="B6DDE8" w:themeFill="accent5" w:themeFillTint="66"/>
            <w:vAlign w:val="center"/>
          </w:tcPr>
          <w:p w14:paraId="54EB51B5" w14:textId="77777777" w:rsidR="0048667D" w:rsidRPr="002F6F53" w:rsidRDefault="0048667D" w:rsidP="002149FA">
            <w:pPr>
              <w:jc w:val="center"/>
              <w:rPr>
                <w:b/>
              </w:rPr>
            </w:pPr>
            <w:r>
              <w:rPr>
                <w:b/>
              </w:rPr>
              <w:t>Procent</w:t>
            </w:r>
          </w:p>
        </w:tc>
        <w:tc>
          <w:tcPr>
            <w:tcW w:w="1441" w:type="dxa"/>
            <w:shd w:val="clear" w:color="auto" w:fill="B6DDE8" w:themeFill="accent5" w:themeFillTint="66"/>
            <w:vAlign w:val="center"/>
          </w:tcPr>
          <w:p w14:paraId="62AA61B9" w14:textId="77777777" w:rsidR="0048667D" w:rsidRPr="002F6F53" w:rsidRDefault="0048667D" w:rsidP="002149FA">
            <w:pPr>
              <w:jc w:val="center"/>
              <w:rPr>
                <w:b/>
              </w:rPr>
            </w:pPr>
            <w:r>
              <w:rPr>
                <w:b/>
              </w:rPr>
              <w:t>Antal</w:t>
            </w:r>
          </w:p>
        </w:tc>
      </w:tr>
      <w:tr w:rsidR="00C63625" w14:paraId="49CD92CE" w14:textId="77777777" w:rsidTr="0048667D">
        <w:tc>
          <w:tcPr>
            <w:tcW w:w="5763" w:type="dxa"/>
          </w:tcPr>
          <w:p w14:paraId="1EE46F54" w14:textId="77777777" w:rsidR="00C63625" w:rsidRDefault="00C63625" w:rsidP="0048667D">
            <w:r>
              <w:t>I høj grad</w:t>
            </w:r>
          </w:p>
        </w:tc>
        <w:tc>
          <w:tcPr>
            <w:tcW w:w="1441" w:type="dxa"/>
          </w:tcPr>
          <w:p w14:paraId="3C8F9F64" w14:textId="5D75E6FB" w:rsidR="00C63625" w:rsidRDefault="00C63625" w:rsidP="0048667D">
            <w:pPr>
              <w:jc w:val="center"/>
            </w:pPr>
            <w:r>
              <w:t>8 %</w:t>
            </w:r>
          </w:p>
        </w:tc>
        <w:tc>
          <w:tcPr>
            <w:tcW w:w="1441" w:type="dxa"/>
          </w:tcPr>
          <w:p w14:paraId="6CE289CE" w14:textId="02AB6EFE" w:rsidR="00C63625" w:rsidRDefault="00C63625" w:rsidP="0048667D">
            <w:pPr>
              <w:jc w:val="center"/>
            </w:pPr>
            <w:r>
              <w:t>34</w:t>
            </w:r>
          </w:p>
        </w:tc>
      </w:tr>
      <w:tr w:rsidR="00C63625" w14:paraId="23421233" w14:textId="77777777" w:rsidTr="0048667D">
        <w:tc>
          <w:tcPr>
            <w:tcW w:w="5763" w:type="dxa"/>
          </w:tcPr>
          <w:p w14:paraId="6E85C31F" w14:textId="77777777" w:rsidR="00C63625" w:rsidRDefault="00C63625" w:rsidP="0048667D">
            <w:r>
              <w:t>I nogen grad</w:t>
            </w:r>
          </w:p>
        </w:tc>
        <w:tc>
          <w:tcPr>
            <w:tcW w:w="1441" w:type="dxa"/>
          </w:tcPr>
          <w:p w14:paraId="1C9B77BF" w14:textId="3D81AD46" w:rsidR="00C63625" w:rsidRDefault="00C63625" w:rsidP="0048667D">
            <w:pPr>
              <w:jc w:val="center"/>
            </w:pPr>
            <w:r>
              <w:t>25 %</w:t>
            </w:r>
          </w:p>
        </w:tc>
        <w:tc>
          <w:tcPr>
            <w:tcW w:w="1441" w:type="dxa"/>
          </w:tcPr>
          <w:p w14:paraId="134D9B0E" w14:textId="034A6523" w:rsidR="00C63625" w:rsidRDefault="00C63625" w:rsidP="0048667D">
            <w:pPr>
              <w:jc w:val="center"/>
            </w:pPr>
            <w:r>
              <w:t>111</w:t>
            </w:r>
          </w:p>
        </w:tc>
      </w:tr>
      <w:tr w:rsidR="00C63625" w14:paraId="7FDA9622" w14:textId="77777777" w:rsidTr="0048667D">
        <w:tc>
          <w:tcPr>
            <w:tcW w:w="5763" w:type="dxa"/>
          </w:tcPr>
          <w:p w14:paraId="38C0E527" w14:textId="77777777" w:rsidR="00C63625" w:rsidRDefault="00C63625" w:rsidP="0048667D">
            <w:r>
              <w:t>I mindre grad</w:t>
            </w:r>
          </w:p>
        </w:tc>
        <w:tc>
          <w:tcPr>
            <w:tcW w:w="1441" w:type="dxa"/>
          </w:tcPr>
          <w:p w14:paraId="5B23CC9A" w14:textId="7703C608" w:rsidR="00C63625" w:rsidRDefault="00C63625" w:rsidP="0048667D">
            <w:pPr>
              <w:jc w:val="center"/>
            </w:pPr>
            <w:r>
              <w:t>38 %</w:t>
            </w:r>
          </w:p>
        </w:tc>
        <w:tc>
          <w:tcPr>
            <w:tcW w:w="1441" w:type="dxa"/>
          </w:tcPr>
          <w:p w14:paraId="076D1C12" w14:textId="0120B337" w:rsidR="00C63625" w:rsidRDefault="00C63625" w:rsidP="0048667D">
            <w:pPr>
              <w:jc w:val="center"/>
            </w:pPr>
            <w:r>
              <w:t>168</w:t>
            </w:r>
          </w:p>
        </w:tc>
      </w:tr>
      <w:tr w:rsidR="00C63625" w14:paraId="6FDCAF04" w14:textId="77777777" w:rsidTr="0048667D">
        <w:tc>
          <w:tcPr>
            <w:tcW w:w="5763" w:type="dxa"/>
          </w:tcPr>
          <w:p w14:paraId="7FBE8E02" w14:textId="77777777" w:rsidR="00C63625" w:rsidRDefault="00C63625" w:rsidP="0048667D">
            <w:r>
              <w:t>Slet ikke</w:t>
            </w:r>
          </w:p>
        </w:tc>
        <w:tc>
          <w:tcPr>
            <w:tcW w:w="1441" w:type="dxa"/>
          </w:tcPr>
          <w:p w14:paraId="4C5AE613" w14:textId="20146089" w:rsidR="00C63625" w:rsidRDefault="00C63625" w:rsidP="0048667D">
            <w:pPr>
              <w:jc w:val="center"/>
            </w:pPr>
            <w:r>
              <w:t>17 %</w:t>
            </w:r>
          </w:p>
        </w:tc>
        <w:tc>
          <w:tcPr>
            <w:tcW w:w="1441" w:type="dxa"/>
          </w:tcPr>
          <w:p w14:paraId="563950C6" w14:textId="41008397" w:rsidR="00C63625" w:rsidRDefault="00C63625" w:rsidP="0048667D">
            <w:pPr>
              <w:jc w:val="center"/>
            </w:pPr>
            <w:r>
              <w:t>76</w:t>
            </w:r>
          </w:p>
        </w:tc>
      </w:tr>
      <w:tr w:rsidR="00C63625" w14:paraId="6ECED328" w14:textId="77777777" w:rsidTr="0048667D">
        <w:tc>
          <w:tcPr>
            <w:tcW w:w="5763" w:type="dxa"/>
          </w:tcPr>
          <w:p w14:paraId="00332CA9" w14:textId="77777777" w:rsidR="00C63625" w:rsidRDefault="00C63625" w:rsidP="0048667D">
            <w:r>
              <w:t>Ved ikke</w:t>
            </w:r>
          </w:p>
        </w:tc>
        <w:tc>
          <w:tcPr>
            <w:tcW w:w="1441" w:type="dxa"/>
          </w:tcPr>
          <w:p w14:paraId="4644FAC7" w14:textId="647DD1BA" w:rsidR="00C63625" w:rsidRDefault="00C63625" w:rsidP="0048667D">
            <w:pPr>
              <w:jc w:val="center"/>
            </w:pPr>
            <w:r>
              <w:t>12 %</w:t>
            </w:r>
          </w:p>
        </w:tc>
        <w:tc>
          <w:tcPr>
            <w:tcW w:w="1441" w:type="dxa"/>
          </w:tcPr>
          <w:p w14:paraId="5F5584A7" w14:textId="4195AC3A" w:rsidR="00C63625" w:rsidRDefault="00C63625" w:rsidP="0048667D">
            <w:pPr>
              <w:jc w:val="center"/>
            </w:pPr>
            <w:r>
              <w:t>53</w:t>
            </w:r>
          </w:p>
        </w:tc>
      </w:tr>
      <w:tr w:rsidR="00C63625" w14:paraId="58A0F630" w14:textId="77777777" w:rsidTr="0048667D">
        <w:tc>
          <w:tcPr>
            <w:tcW w:w="5763" w:type="dxa"/>
          </w:tcPr>
          <w:p w14:paraId="0F87933B" w14:textId="77777777" w:rsidR="00C63625" w:rsidRDefault="00C63625" w:rsidP="0048667D">
            <w:r>
              <w:t>Total</w:t>
            </w:r>
          </w:p>
        </w:tc>
        <w:tc>
          <w:tcPr>
            <w:tcW w:w="1441" w:type="dxa"/>
          </w:tcPr>
          <w:p w14:paraId="5F27EEE9" w14:textId="73DFCE44" w:rsidR="00C63625" w:rsidRDefault="00C63625" w:rsidP="0048667D">
            <w:pPr>
              <w:jc w:val="center"/>
            </w:pPr>
            <w:r>
              <w:t>100 %</w:t>
            </w:r>
          </w:p>
        </w:tc>
        <w:tc>
          <w:tcPr>
            <w:tcW w:w="1441" w:type="dxa"/>
          </w:tcPr>
          <w:p w14:paraId="1A054E7E" w14:textId="4AB04DDB" w:rsidR="00C63625" w:rsidRDefault="00C63625" w:rsidP="0048667D">
            <w:pPr>
              <w:jc w:val="center"/>
            </w:pPr>
            <w:r>
              <w:t>442</w:t>
            </w:r>
          </w:p>
        </w:tc>
      </w:tr>
    </w:tbl>
    <w:p w14:paraId="16DC7C32" w14:textId="3355C11E" w:rsidR="00484B1D" w:rsidRDefault="00484B1D" w:rsidP="009172F0">
      <w:pPr>
        <w:spacing w:line="240" w:lineRule="auto"/>
        <w:rPr>
          <w:szCs w:val="22"/>
        </w:rPr>
      </w:pPr>
    </w:p>
    <w:p w14:paraId="7BDE627A" w14:textId="28BE3972" w:rsidR="00484B1D" w:rsidRDefault="00484B1D" w:rsidP="009172F0">
      <w:pPr>
        <w:spacing w:line="240" w:lineRule="auto"/>
        <w:rPr>
          <w:szCs w:val="22"/>
        </w:rPr>
      </w:pPr>
      <w:r>
        <w:rPr>
          <w:noProof/>
          <w:lang w:eastAsia="da-DK"/>
        </w:rPr>
        <w:drawing>
          <wp:inline distT="0" distB="0" distL="0" distR="0" wp14:anchorId="24AE8C0E" wp14:editId="01BEB62B">
            <wp:extent cx="5400675" cy="1200150"/>
            <wp:effectExtent l="0" t="0" r="9525"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74E692" w14:textId="77777777" w:rsidR="00484B1D" w:rsidRDefault="00484B1D" w:rsidP="009172F0">
      <w:pPr>
        <w:spacing w:line="240" w:lineRule="auto"/>
        <w:rPr>
          <w:szCs w:val="22"/>
        </w:rPr>
      </w:pPr>
    </w:p>
    <w:tbl>
      <w:tblPr>
        <w:tblStyle w:val="Tabel-Gitter"/>
        <w:tblW w:w="0" w:type="auto"/>
        <w:tblLook w:val="04A0" w:firstRow="1" w:lastRow="0" w:firstColumn="1" w:lastColumn="0" w:noHBand="0" w:noVBand="1"/>
      </w:tblPr>
      <w:tblGrid>
        <w:gridCol w:w="5763"/>
        <w:gridCol w:w="1441"/>
        <w:gridCol w:w="1441"/>
      </w:tblGrid>
      <w:tr w:rsidR="0048667D" w14:paraId="64F74746" w14:textId="77777777" w:rsidTr="002149FA">
        <w:tc>
          <w:tcPr>
            <w:tcW w:w="5763" w:type="dxa"/>
            <w:shd w:val="clear" w:color="auto" w:fill="B6DDE8" w:themeFill="accent5" w:themeFillTint="66"/>
          </w:tcPr>
          <w:p w14:paraId="7FE356F7" w14:textId="0449187D" w:rsidR="0048667D" w:rsidRPr="002F6F53" w:rsidRDefault="005E2F51" w:rsidP="00C63625">
            <w:pPr>
              <w:rPr>
                <w:b/>
              </w:rPr>
            </w:pPr>
            <w:r>
              <w:rPr>
                <w:b/>
              </w:rPr>
              <w:t xml:space="preserve">13. </w:t>
            </w:r>
            <w:r w:rsidR="00C63625">
              <w:rPr>
                <w:b/>
              </w:rPr>
              <w:t>I hvilken grad oplever du, at skolens ledelse støtter dig i dit arbejde med inklusion?</w:t>
            </w:r>
          </w:p>
        </w:tc>
        <w:tc>
          <w:tcPr>
            <w:tcW w:w="1441" w:type="dxa"/>
            <w:shd w:val="clear" w:color="auto" w:fill="B6DDE8" w:themeFill="accent5" w:themeFillTint="66"/>
            <w:vAlign w:val="center"/>
          </w:tcPr>
          <w:p w14:paraId="4F8C4AEC" w14:textId="77777777" w:rsidR="0048667D" w:rsidRPr="002F6F53" w:rsidRDefault="0048667D" w:rsidP="002149FA">
            <w:pPr>
              <w:jc w:val="center"/>
              <w:rPr>
                <w:b/>
              </w:rPr>
            </w:pPr>
            <w:r>
              <w:rPr>
                <w:b/>
              </w:rPr>
              <w:t>Procent</w:t>
            </w:r>
          </w:p>
        </w:tc>
        <w:tc>
          <w:tcPr>
            <w:tcW w:w="1441" w:type="dxa"/>
            <w:shd w:val="clear" w:color="auto" w:fill="B6DDE8" w:themeFill="accent5" w:themeFillTint="66"/>
            <w:vAlign w:val="center"/>
          </w:tcPr>
          <w:p w14:paraId="5423300D" w14:textId="77777777" w:rsidR="0048667D" w:rsidRPr="002F6F53" w:rsidRDefault="0048667D" w:rsidP="002149FA">
            <w:pPr>
              <w:jc w:val="center"/>
              <w:rPr>
                <w:b/>
              </w:rPr>
            </w:pPr>
            <w:r>
              <w:rPr>
                <w:b/>
              </w:rPr>
              <w:t>Antal</w:t>
            </w:r>
          </w:p>
        </w:tc>
      </w:tr>
      <w:tr w:rsidR="00C63625" w14:paraId="1562FE08" w14:textId="77777777" w:rsidTr="0048667D">
        <w:tc>
          <w:tcPr>
            <w:tcW w:w="5763" w:type="dxa"/>
          </w:tcPr>
          <w:p w14:paraId="7D763F7D" w14:textId="77777777" w:rsidR="00C63625" w:rsidRDefault="00C63625" w:rsidP="0048667D">
            <w:r>
              <w:t>I høj grad</w:t>
            </w:r>
          </w:p>
        </w:tc>
        <w:tc>
          <w:tcPr>
            <w:tcW w:w="1441" w:type="dxa"/>
          </w:tcPr>
          <w:p w14:paraId="3C6E904D" w14:textId="2A3EBC8B" w:rsidR="00C63625" w:rsidRDefault="00C63625" w:rsidP="0048667D">
            <w:pPr>
              <w:jc w:val="center"/>
            </w:pPr>
            <w:r>
              <w:t>28 %</w:t>
            </w:r>
          </w:p>
        </w:tc>
        <w:tc>
          <w:tcPr>
            <w:tcW w:w="1441" w:type="dxa"/>
          </w:tcPr>
          <w:p w14:paraId="78A2B768" w14:textId="3603C93E" w:rsidR="00C63625" w:rsidRDefault="00C63625" w:rsidP="0048667D">
            <w:pPr>
              <w:jc w:val="center"/>
            </w:pPr>
            <w:r>
              <w:t>125</w:t>
            </w:r>
          </w:p>
        </w:tc>
      </w:tr>
      <w:tr w:rsidR="00C63625" w14:paraId="292E587C" w14:textId="77777777" w:rsidTr="0048667D">
        <w:tc>
          <w:tcPr>
            <w:tcW w:w="5763" w:type="dxa"/>
          </w:tcPr>
          <w:p w14:paraId="11B82617" w14:textId="77777777" w:rsidR="00C63625" w:rsidRDefault="00C63625" w:rsidP="0048667D">
            <w:r>
              <w:t>I nogen grad</w:t>
            </w:r>
          </w:p>
        </w:tc>
        <w:tc>
          <w:tcPr>
            <w:tcW w:w="1441" w:type="dxa"/>
          </w:tcPr>
          <w:p w14:paraId="609A0823" w14:textId="6668ABA1" w:rsidR="00C63625" w:rsidRDefault="00C63625" w:rsidP="0048667D">
            <w:pPr>
              <w:jc w:val="center"/>
            </w:pPr>
            <w:r>
              <w:t>45 %</w:t>
            </w:r>
          </w:p>
        </w:tc>
        <w:tc>
          <w:tcPr>
            <w:tcW w:w="1441" w:type="dxa"/>
          </w:tcPr>
          <w:p w14:paraId="10370102" w14:textId="39B52A4E" w:rsidR="00C63625" w:rsidRDefault="00C63625" w:rsidP="0048667D">
            <w:pPr>
              <w:jc w:val="center"/>
            </w:pPr>
            <w:r>
              <w:t>200</w:t>
            </w:r>
          </w:p>
        </w:tc>
      </w:tr>
      <w:tr w:rsidR="00C63625" w14:paraId="659F11A5" w14:textId="77777777" w:rsidTr="0048667D">
        <w:tc>
          <w:tcPr>
            <w:tcW w:w="5763" w:type="dxa"/>
          </w:tcPr>
          <w:p w14:paraId="72054DB5" w14:textId="77777777" w:rsidR="00C63625" w:rsidRDefault="00C63625" w:rsidP="0048667D">
            <w:r>
              <w:t>I mindre grad</w:t>
            </w:r>
          </w:p>
        </w:tc>
        <w:tc>
          <w:tcPr>
            <w:tcW w:w="1441" w:type="dxa"/>
          </w:tcPr>
          <w:p w14:paraId="50830F97" w14:textId="7E7A17D7" w:rsidR="00C63625" w:rsidRDefault="00C63625" w:rsidP="0048667D">
            <w:pPr>
              <w:jc w:val="center"/>
            </w:pPr>
            <w:r>
              <w:t>19 %</w:t>
            </w:r>
          </w:p>
        </w:tc>
        <w:tc>
          <w:tcPr>
            <w:tcW w:w="1441" w:type="dxa"/>
          </w:tcPr>
          <w:p w14:paraId="4EF9F0FE" w14:textId="4C05FFED" w:rsidR="00C63625" w:rsidRDefault="00C63625" w:rsidP="0048667D">
            <w:pPr>
              <w:jc w:val="center"/>
            </w:pPr>
            <w:r>
              <w:t>83</w:t>
            </w:r>
          </w:p>
        </w:tc>
      </w:tr>
      <w:tr w:rsidR="00C63625" w14:paraId="37DB3AC1" w14:textId="77777777" w:rsidTr="0048667D">
        <w:tc>
          <w:tcPr>
            <w:tcW w:w="5763" w:type="dxa"/>
          </w:tcPr>
          <w:p w14:paraId="2274CAD3" w14:textId="77777777" w:rsidR="00C63625" w:rsidRDefault="00C63625" w:rsidP="0048667D">
            <w:r>
              <w:t>Slet ikke</w:t>
            </w:r>
          </w:p>
        </w:tc>
        <w:tc>
          <w:tcPr>
            <w:tcW w:w="1441" w:type="dxa"/>
          </w:tcPr>
          <w:p w14:paraId="7595B8FF" w14:textId="0A23D65F" w:rsidR="00C63625" w:rsidRDefault="00C63625" w:rsidP="0048667D">
            <w:pPr>
              <w:jc w:val="center"/>
            </w:pPr>
            <w:r>
              <w:t>2 %</w:t>
            </w:r>
          </w:p>
        </w:tc>
        <w:tc>
          <w:tcPr>
            <w:tcW w:w="1441" w:type="dxa"/>
          </w:tcPr>
          <w:p w14:paraId="0BE6FF42" w14:textId="06718D49" w:rsidR="00C63625" w:rsidRDefault="00C63625" w:rsidP="0048667D">
            <w:pPr>
              <w:jc w:val="center"/>
            </w:pPr>
            <w:r>
              <w:t>11</w:t>
            </w:r>
          </w:p>
        </w:tc>
      </w:tr>
      <w:tr w:rsidR="00C63625" w14:paraId="71D9F0BF" w14:textId="77777777" w:rsidTr="0048667D">
        <w:tc>
          <w:tcPr>
            <w:tcW w:w="5763" w:type="dxa"/>
          </w:tcPr>
          <w:p w14:paraId="7069C54B" w14:textId="77777777" w:rsidR="00C63625" w:rsidRDefault="00C63625" w:rsidP="0048667D">
            <w:r>
              <w:t>Ved ikke</w:t>
            </w:r>
          </w:p>
        </w:tc>
        <w:tc>
          <w:tcPr>
            <w:tcW w:w="1441" w:type="dxa"/>
          </w:tcPr>
          <w:p w14:paraId="24C2BD84" w14:textId="0F2472D1" w:rsidR="00C63625" w:rsidRDefault="00C63625" w:rsidP="0048667D">
            <w:pPr>
              <w:jc w:val="center"/>
            </w:pPr>
            <w:r>
              <w:t>5 %</w:t>
            </w:r>
          </w:p>
        </w:tc>
        <w:tc>
          <w:tcPr>
            <w:tcW w:w="1441" w:type="dxa"/>
          </w:tcPr>
          <w:p w14:paraId="5DED40C0" w14:textId="5D93E918" w:rsidR="00C63625" w:rsidRDefault="00C63625" w:rsidP="0048667D">
            <w:pPr>
              <w:jc w:val="center"/>
            </w:pPr>
            <w:r>
              <w:t>23</w:t>
            </w:r>
          </w:p>
        </w:tc>
      </w:tr>
      <w:tr w:rsidR="00C63625" w14:paraId="7EB0AB83" w14:textId="77777777" w:rsidTr="0048667D">
        <w:tc>
          <w:tcPr>
            <w:tcW w:w="5763" w:type="dxa"/>
          </w:tcPr>
          <w:p w14:paraId="50F5B7E9" w14:textId="77777777" w:rsidR="00C63625" w:rsidRDefault="00C63625" w:rsidP="0048667D">
            <w:r>
              <w:t>Total</w:t>
            </w:r>
          </w:p>
        </w:tc>
        <w:tc>
          <w:tcPr>
            <w:tcW w:w="1441" w:type="dxa"/>
          </w:tcPr>
          <w:p w14:paraId="7D9D4E77" w14:textId="691C81D8" w:rsidR="00C63625" w:rsidRDefault="00C63625" w:rsidP="0048667D">
            <w:pPr>
              <w:jc w:val="center"/>
            </w:pPr>
            <w:r>
              <w:t>100 %</w:t>
            </w:r>
          </w:p>
        </w:tc>
        <w:tc>
          <w:tcPr>
            <w:tcW w:w="1441" w:type="dxa"/>
          </w:tcPr>
          <w:p w14:paraId="16D82FDB" w14:textId="0739F269" w:rsidR="00C63625" w:rsidRDefault="00C63625" w:rsidP="0048667D">
            <w:pPr>
              <w:jc w:val="center"/>
            </w:pPr>
            <w:r>
              <w:t>442</w:t>
            </w:r>
          </w:p>
        </w:tc>
      </w:tr>
    </w:tbl>
    <w:p w14:paraId="3211750B" w14:textId="4735B8C1" w:rsidR="0048667D" w:rsidRDefault="0048667D" w:rsidP="006A273F">
      <w:pPr>
        <w:rPr>
          <w:szCs w:val="22"/>
        </w:rPr>
      </w:pPr>
    </w:p>
    <w:p w14:paraId="3956C692" w14:textId="6AB813F0" w:rsidR="00484B1D" w:rsidRDefault="00484B1D" w:rsidP="006A273F">
      <w:pPr>
        <w:rPr>
          <w:szCs w:val="22"/>
        </w:rPr>
      </w:pPr>
      <w:r>
        <w:rPr>
          <w:noProof/>
          <w:lang w:eastAsia="da-DK"/>
        </w:rPr>
        <w:drawing>
          <wp:inline distT="0" distB="0" distL="0" distR="0" wp14:anchorId="32E1D1BA" wp14:editId="50B669D3">
            <wp:extent cx="5400675" cy="1200150"/>
            <wp:effectExtent l="0" t="0" r="9525"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0C94DF" w14:textId="77777777" w:rsidR="00484B1D" w:rsidRDefault="00484B1D" w:rsidP="006A273F">
      <w:pPr>
        <w:rPr>
          <w:szCs w:val="22"/>
        </w:rPr>
      </w:pPr>
    </w:p>
    <w:p w14:paraId="754B381E" w14:textId="77777777" w:rsidR="00484B1D" w:rsidRDefault="00484B1D" w:rsidP="006A273F">
      <w:pPr>
        <w:rPr>
          <w:szCs w:val="22"/>
        </w:rPr>
      </w:pPr>
    </w:p>
    <w:p w14:paraId="13F6C2E4" w14:textId="77777777" w:rsidR="004B74B9" w:rsidRDefault="004B74B9" w:rsidP="006A273F">
      <w:pPr>
        <w:rPr>
          <w:szCs w:val="22"/>
        </w:rPr>
      </w:pPr>
    </w:p>
    <w:tbl>
      <w:tblPr>
        <w:tblStyle w:val="Tabel-Gitter"/>
        <w:tblW w:w="0" w:type="auto"/>
        <w:tblLook w:val="04A0" w:firstRow="1" w:lastRow="0" w:firstColumn="1" w:lastColumn="0" w:noHBand="0" w:noVBand="1"/>
      </w:tblPr>
      <w:tblGrid>
        <w:gridCol w:w="5763"/>
        <w:gridCol w:w="1441"/>
        <w:gridCol w:w="1441"/>
      </w:tblGrid>
      <w:tr w:rsidR="0048667D" w14:paraId="277061E4" w14:textId="77777777" w:rsidTr="002149FA">
        <w:tc>
          <w:tcPr>
            <w:tcW w:w="5763" w:type="dxa"/>
            <w:shd w:val="clear" w:color="auto" w:fill="B6DDE8" w:themeFill="accent5" w:themeFillTint="66"/>
          </w:tcPr>
          <w:p w14:paraId="00138B39" w14:textId="236AC8DA" w:rsidR="0048667D" w:rsidRPr="002F6F53" w:rsidRDefault="005E2F51" w:rsidP="00C63625">
            <w:pPr>
              <w:rPr>
                <w:b/>
              </w:rPr>
            </w:pPr>
            <w:r>
              <w:rPr>
                <w:b/>
              </w:rPr>
              <w:lastRenderedPageBreak/>
              <w:t xml:space="preserve">14. </w:t>
            </w:r>
            <w:r w:rsidR="00C63625">
              <w:rPr>
                <w:b/>
              </w:rPr>
              <w:t>I hvilken grad oplever du, at samarbejdet med forældre har en betydning i forhold til dit arbejde?</w:t>
            </w:r>
          </w:p>
        </w:tc>
        <w:tc>
          <w:tcPr>
            <w:tcW w:w="1441" w:type="dxa"/>
            <w:shd w:val="clear" w:color="auto" w:fill="B6DDE8" w:themeFill="accent5" w:themeFillTint="66"/>
            <w:vAlign w:val="center"/>
          </w:tcPr>
          <w:p w14:paraId="08D0C25B" w14:textId="77777777" w:rsidR="0048667D" w:rsidRPr="002F6F53" w:rsidRDefault="0048667D" w:rsidP="002149FA">
            <w:pPr>
              <w:jc w:val="center"/>
              <w:rPr>
                <w:b/>
              </w:rPr>
            </w:pPr>
            <w:r>
              <w:rPr>
                <w:b/>
              </w:rPr>
              <w:t>Procent</w:t>
            </w:r>
          </w:p>
        </w:tc>
        <w:tc>
          <w:tcPr>
            <w:tcW w:w="1441" w:type="dxa"/>
            <w:shd w:val="clear" w:color="auto" w:fill="B6DDE8" w:themeFill="accent5" w:themeFillTint="66"/>
            <w:vAlign w:val="center"/>
          </w:tcPr>
          <w:p w14:paraId="4BBCDCD3" w14:textId="77777777" w:rsidR="0048667D" w:rsidRPr="002F6F53" w:rsidRDefault="0048667D" w:rsidP="002149FA">
            <w:pPr>
              <w:jc w:val="center"/>
              <w:rPr>
                <w:b/>
              </w:rPr>
            </w:pPr>
            <w:r>
              <w:rPr>
                <w:b/>
              </w:rPr>
              <w:t>Antal</w:t>
            </w:r>
          </w:p>
        </w:tc>
      </w:tr>
      <w:tr w:rsidR="00C63625" w14:paraId="631CBB71" w14:textId="77777777" w:rsidTr="0048667D">
        <w:tc>
          <w:tcPr>
            <w:tcW w:w="5763" w:type="dxa"/>
          </w:tcPr>
          <w:p w14:paraId="1D6823EC" w14:textId="77777777" w:rsidR="00C63625" w:rsidRDefault="00C63625" w:rsidP="0048667D">
            <w:r>
              <w:t>I høj grad</w:t>
            </w:r>
          </w:p>
        </w:tc>
        <w:tc>
          <w:tcPr>
            <w:tcW w:w="1441" w:type="dxa"/>
          </w:tcPr>
          <w:p w14:paraId="3F36E223" w14:textId="1E13A36B" w:rsidR="00C63625" w:rsidRDefault="00C63625" w:rsidP="0048667D">
            <w:pPr>
              <w:jc w:val="center"/>
            </w:pPr>
            <w:r>
              <w:t>64 %</w:t>
            </w:r>
          </w:p>
        </w:tc>
        <w:tc>
          <w:tcPr>
            <w:tcW w:w="1441" w:type="dxa"/>
          </w:tcPr>
          <w:p w14:paraId="378E248B" w14:textId="720C30D0" w:rsidR="00C63625" w:rsidRDefault="00C63625" w:rsidP="0048667D">
            <w:pPr>
              <w:jc w:val="center"/>
            </w:pPr>
            <w:r>
              <w:t>285</w:t>
            </w:r>
          </w:p>
        </w:tc>
      </w:tr>
      <w:tr w:rsidR="00C63625" w14:paraId="40F22AF6" w14:textId="77777777" w:rsidTr="0048667D">
        <w:tc>
          <w:tcPr>
            <w:tcW w:w="5763" w:type="dxa"/>
          </w:tcPr>
          <w:p w14:paraId="604FBACF" w14:textId="77777777" w:rsidR="00C63625" w:rsidRDefault="00C63625" w:rsidP="0048667D">
            <w:r>
              <w:t>I nogen grad</w:t>
            </w:r>
          </w:p>
        </w:tc>
        <w:tc>
          <w:tcPr>
            <w:tcW w:w="1441" w:type="dxa"/>
          </w:tcPr>
          <w:p w14:paraId="6DBE9274" w14:textId="60AE2193" w:rsidR="00C63625" w:rsidRDefault="00C63625" w:rsidP="0048667D">
            <w:pPr>
              <w:jc w:val="center"/>
            </w:pPr>
            <w:r>
              <w:t>25 %</w:t>
            </w:r>
          </w:p>
        </w:tc>
        <w:tc>
          <w:tcPr>
            <w:tcW w:w="1441" w:type="dxa"/>
          </w:tcPr>
          <w:p w14:paraId="430564A0" w14:textId="3ACF5B9A" w:rsidR="00C63625" w:rsidRDefault="00C63625" w:rsidP="0048667D">
            <w:pPr>
              <w:jc w:val="center"/>
            </w:pPr>
            <w:r>
              <w:t>109</w:t>
            </w:r>
          </w:p>
        </w:tc>
      </w:tr>
      <w:tr w:rsidR="00C63625" w14:paraId="3F9CF71C" w14:textId="77777777" w:rsidTr="0048667D">
        <w:tc>
          <w:tcPr>
            <w:tcW w:w="5763" w:type="dxa"/>
          </w:tcPr>
          <w:p w14:paraId="2566FB3B" w14:textId="77777777" w:rsidR="00C63625" w:rsidRDefault="00C63625" w:rsidP="0048667D">
            <w:r>
              <w:t>I mindre grad</w:t>
            </w:r>
          </w:p>
        </w:tc>
        <w:tc>
          <w:tcPr>
            <w:tcW w:w="1441" w:type="dxa"/>
          </w:tcPr>
          <w:p w14:paraId="7AC0D46E" w14:textId="7191FD26" w:rsidR="00C63625" w:rsidRDefault="00C63625" w:rsidP="0048667D">
            <w:pPr>
              <w:jc w:val="center"/>
            </w:pPr>
            <w:r>
              <w:t>6 %</w:t>
            </w:r>
          </w:p>
        </w:tc>
        <w:tc>
          <w:tcPr>
            <w:tcW w:w="1441" w:type="dxa"/>
          </w:tcPr>
          <w:p w14:paraId="52A28389" w14:textId="6D6490C7" w:rsidR="00C63625" w:rsidRDefault="00C63625" w:rsidP="0048667D">
            <w:pPr>
              <w:jc w:val="center"/>
            </w:pPr>
            <w:r>
              <w:t>28</w:t>
            </w:r>
          </w:p>
        </w:tc>
      </w:tr>
      <w:tr w:rsidR="00C63625" w14:paraId="347136AE" w14:textId="77777777" w:rsidTr="0048667D">
        <w:tc>
          <w:tcPr>
            <w:tcW w:w="5763" w:type="dxa"/>
          </w:tcPr>
          <w:p w14:paraId="03C0CCEF" w14:textId="77777777" w:rsidR="00C63625" w:rsidRDefault="00C63625" w:rsidP="0048667D">
            <w:r>
              <w:t>Slet ikke</w:t>
            </w:r>
          </w:p>
        </w:tc>
        <w:tc>
          <w:tcPr>
            <w:tcW w:w="1441" w:type="dxa"/>
          </w:tcPr>
          <w:p w14:paraId="1682A58C" w14:textId="6755D180" w:rsidR="00C63625" w:rsidRDefault="00C63625" w:rsidP="0048667D">
            <w:pPr>
              <w:jc w:val="center"/>
            </w:pPr>
            <w:r>
              <w:t>2 %</w:t>
            </w:r>
          </w:p>
        </w:tc>
        <w:tc>
          <w:tcPr>
            <w:tcW w:w="1441" w:type="dxa"/>
          </w:tcPr>
          <w:p w14:paraId="2D15B298" w14:textId="2563E7B7" w:rsidR="00C63625" w:rsidRDefault="00C63625" w:rsidP="0048667D">
            <w:pPr>
              <w:jc w:val="center"/>
            </w:pPr>
            <w:r>
              <w:t>9</w:t>
            </w:r>
          </w:p>
        </w:tc>
      </w:tr>
      <w:tr w:rsidR="00C63625" w14:paraId="4C83AA73" w14:textId="77777777" w:rsidTr="0048667D">
        <w:tc>
          <w:tcPr>
            <w:tcW w:w="5763" w:type="dxa"/>
          </w:tcPr>
          <w:p w14:paraId="764B734B" w14:textId="77777777" w:rsidR="00C63625" w:rsidRDefault="00C63625" w:rsidP="0048667D">
            <w:r>
              <w:t>Ved ikke</w:t>
            </w:r>
          </w:p>
        </w:tc>
        <w:tc>
          <w:tcPr>
            <w:tcW w:w="1441" w:type="dxa"/>
          </w:tcPr>
          <w:p w14:paraId="47930C64" w14:textId="6892CE89" w:rsidR="00C63625" w:rsidRDefault="00C63625" w:rsidP="0048667D">
            <w:pPr>
              <w:jc w:val="center"/>
            </w:pPr>
            <w:r>
              <w:t>2 %</w:t>
            </w:r>
          </w:p>
        </w:tc>
        <w:tc>
          <w:tcPr>
            <w:tcW w:w="1441" w:type="dxa"/>
          </w:tcPr>
          <w:p w14:paraId="6F4F33D0" w14:textId="1FFA88AD" w:rsidR="00C63625" w:rsidRDefault="00C63625" w:rsidP="0048667D">
            <w:pPr>
              <w:jc w:val="center"/>
            </w:pPr>
            <w:r>
              <w:t>11</w:t>
            </w:r>
          </w:p>
        </w:tc>
      </w:tr>
      <w:tr w:rsidR="00C63625" w14:paraId="4F8E7A7F" w14:textId="77777777" w:rsidTr="0048667D">
        <w:tc>
          <w:tcPr>
            <w:tcW w:w="5763" w:type="dxa"/>
          </w:tcPr>
          <w:p w14:paraId="722EC93A" w14:textId="77777777" w:rsidR="00C63625" w:rsidRDefault="00C63625" w:rsidP="0048667D">
            <w:r>
              <w:t>Total</w:t>
            </w:r>
          </w:p>
        </w:tc>
        <w:tc>
          <w:tcPr>
            <w:tcW w:w="1441" w:type="dxa"/>
          </w:tcPr>
          <w:p w14:paraId="07EAB2E8" w14:textId="3DB08D51" w:rsidR="00C63625" w:rsidRDefault="00C63625" w:rsidP="0048667D">
            <w:pPr>
              <w:jc w:val="center"/>
            </w:pPr>
            <w:r>
              <w:t>100 %</w:t>
            </w:r>
          </w:p>
        </w:tc>
        <w:tc>
          <w:tcPr>
            <w:tcW w:w="1441" w:type="dxa"/>
          </w:tcPr>
          <w:p w14:paraId="51DE1312" w14:textId="22CCC7C0" w:rsidR="00C63625" w:rsidRDefault="00C63625" w:rsidP="0048667D">
            <w:pPr>
              <w:jc w:val="center"/>
            </w:pPr>
            <w:r>
              <w:t>442</w:t>
            </w:r>
          </w:p>
        </w:tc>
      </w:tr>
    </w:tbl>
    <w:p w14:paraId="7D658199" w14:textId="77777777" w:rsidR="005D0E5C" w:rsidRDefault="005D0E5C" w:rsidP="006A273F">
      <w:pPr>
        <w:rPr>
          <w:szCs w:val="22"/>
        </w:rPr>
      </w:pPr>
    </w:p>
    <w:p w14:paraId="61B4D440" w14:textId="7A22414A" w:rsidR="00484B1D" w:rsidRDefault="00484B1D" w:rsidP="006A273F">
      <w:pPr>
        <w:rPr>
          <w:szCs w:val="22"/>
        </w:rPr>
      </w:pPr>
      <w:r>
        <w:rPr>
          <w:noProof/>
          <w:lang w:eastAsia="da-DK"/>
        </w:rPr>
        <w:drawing>
          <wp:inline distT="0" distB="0" distL="0" distR="0" wp14:anchorId="0F2FB91C" wp14:editId="40E73D1B">
            <wp:extent cx="5400675" cy="1200150"/>
            <wp:effectExtent l="0" t="0" r="9525"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94CA51" w14:textId="77777777" w:rsidR="00484B1D" w:rsidRDefault="00484B1D" w:rsidP="006A273F">
      <w:pPr>
        <w:rPr>
          <w:szCs w:val="22"/>
        </w:rPr>
      </w:pPr>
    </w:p>
    <w:p w14:paraId="1B387273" w14:textId="03D9F706" w:rsidR="005D0E5C" w:rsidRDefault="005D0E5C" w:rsidP="006A273F">
      <w:pPr>
        <w:rPr>
          <w:szCs w:val="22"/>
        </w:rPr>
      </w:pPr>
      <w:r>
        <w:rPr>
          <w:noProof/>
          <w:szCs w:val="22"/>
          <w:lang w:eastAsia="da-DK"/>
        </w:rPr>
        <w:drawing>
          <wp:inline distT="0" distB="0" distL="0" distR="0" wp14:anchorId="5BE663A4" wp14:editId="7F04E8EF">
            <wp:extent cx="5400675" cy="4346903"/>
            <wp:effectExtent l="0" t="0" r="9525" b="1587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798A75B" w14:textId="38E339DD" w:rsidR="00645DEF" w:rsidRDefault="009172F0" w:rsidP="00E843E5">
      <w:pPr>
        <w:spacing w:line="240" w:lineRule="auto"/>
        <w:rPr>
          <w:szCs w:val="22"/>
        </w:rPr>
      </w:pPr>
      <w:r>
        <w:rPr>
          <w:szCs w:val="22"/>
        </w:rPr>
        <w:br w:type="page"/>
      </w:r>
    </w:p>
    <w:p w14:paraId="49AF3670" w14:textId="2876B827" w:rsidR="00363BD2" w:rsidRDefault="00876BEB" w:rsidP="006A273F">
      <w:pPr>
        <w:rPr>
          <w:szCs w:val="22"/>
        </w:rPr>
      </w:pPr>
      <w:r>
        <w:rPr>
          <w:noProof/>
          <w:szCs w:val="22"/>
          <w:lang w:eastAsia="da-DK"/>
        </w:rPr>
        <w:lastRenderedPageBreak/>
        <w:drawing>
          <wp:inline distT="0" distB="0" distL="0" distR="0" wp14:anchorId="7398F402" wp14:editId="6AE7F188">
            <wp:extent cx="5400675" cy="4346575"/>
            <wp:effectExtent l="0" t="0" r="9525" b="1587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37EF285" w14:textId="77777777" w:rsidR="00645DEF" w:rsidRDefault="00645DEF" w:rsidP="006A273F">
      <w:pPr>
        <w:rPr>
          <w:szCs w:val="22"/>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51F69" w:rsidRPr="009172F0" w14:paraId="5E19BD88" w14:textId="77777777" w:rsidTr="00EC3F43">
        <w:trPr>
          <w:trHeight w:val="96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610749A" w14:textId="581385FA" w:rsidR="00051F69" w:rsidRPr="009172F0" w:rsidRDefault="005E2F51" w:rsidP="00B23928">
            <w:pPr>
              <w:spacing w:line="240" w:lineRule="auto"/>
              <w:rPr>
                <w:rFonts w:eastAsia="Times New Roman" w:cs="Arial"/>
                <w:b/>
                <w:bCs/>
                <w:color w:val="000000"/>
                <w:szCs w:val="22"/>
                <w:lang w:eastAsia="da-DK"/>
              </w:rPr>
            </w:pPr>
            <w:r w:rsidRPr="009172F0">
              <w:rPr>
                <w:rFonts w:eastAsia="Times New Roman" w:cs="Arial"/>
                <w:b/>
                <w:bCs/>
                <w:color w:val="000000"/>
                <w:szCs w:val="22"/>
                <w:lang w:eastAsia="da-DK"/>
              </w:rPr>
              <w:t xml:space="preserve">17. </w:t>
            </w:r>
            <w:r w:rsidR="00051F69" w:rsidRPr="009172F0">
              <w:rPr>
                <w:rFonts w:eastAsia="Times New Roman" w:cs="Arial"/>
                <w:b/>
                <w:bCs/>
                <w:color w:val="000000"/>
                <w:szCs w:val="22"/>
                <w:lang w:eastAsia="da-DK"/>
              </w:rPr>
              <w:t xml:space="preserve">I hvilken grad oplever du, at du som medarbejder på din skole har de fornødne kompetencer til at kunne varetage dine inklusionsopgaver på tilfredsstillende vis? </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05630BB" w14:textId="77777777" w:rsidR="00051F69" w:rsidRPr="009172F0" w:rsidRDefault="00051F69" w:rsidP="00051F69">
            <w:pPr>
              <w:spacing w:line="240" w:lineRule="auto"/>
              <w:jc w:val="center"/>
              <w:rPr>
                <w:rFonts w:eastAsia="Times New Roman" w:cs="Arial"/>
                <w:b/>
                <w:bCs/>
                <w:color w:val="000000"/>
                <w:szCs w:val="22"/>
                <w:lang w:eastAsia="da-DK"/>
              </w:rPr>
            </w:pPr>
            <w:r w:rsidRPr="009172F0">
              <w:rPr>
                <w:rFonts w:eastAsia="Times New Roman" w:cs="Arial"/>
                <w:b/>
                <w:bCs/>
                <w:color w:val="000000"/>
                <w:szCs w:val="22"/>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5984848" w14:textId="77777777" w:rsidR="00051F69" w:rsidRPr="009172F0" w:rsidRDefault="00051F69" w:rsidP="00051F69">
            <w:pPr>
              <w:spacing w:line="240" w:lineRule="auto"/>
              <w:jc w:val="center"/>
              <w:rPr>
                <w:rFonts w:eastAsia="Times New Roman" w:cs="Arial"/>
                <w:b/>
                <w:bCs/>
                <w:color w:val="000000"/>
                <w:szCs w:val="22"/>
                <w:lang w:eastAsia="da-DK"/>
              </w:rPr>
            </w:pPr>
            <w:r w:rsidRPr="009172F0">
              <w:rPr>
                <w:rFonts w:eastAsia="Times New Roman" w:cs="Arial"/>
                <w:b/>
                <w:bCs/>
                <w:color w:val="000000"/>
                <w:szCs w:val="22"/>
                <w:lang w:eastAsia="da-DK"/>
              </w:rPr>
              <w:t>Antal</w:t>
            </w:r>
          </w:p>
        </w:tc>
      </w:tr>
      <w:tr w:rsidR="00051F69" w:rsidRPr="009172F0" w14:paraId="3C9514A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C890045"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 xml:space="preserve">I høj grad </w:t>
            </w:r>
          </w:p>
        </w:tc>
        <w:tc>
          <w:tcPr>
            <w:tcW w:w="1880" w:type="dxa"/>
            <w:tcBorders>
              <w:top w:val="nil"/>
              <w:left w:val="nil"/>
              <w:bottom w:val="single" w:sz="4" w:space="0" w:color="auto"/>
              <w:right w:val="single" w:sz="4" w:space="0" w:color="auto"/>
            </w:tcBorders>
            <w:shd w:val="clear" w:color="auto" w:fill="auto"/>
            <w:vAlign w:val="center"/>
            <w:hideMark/>
          </w:tcPr>
          <w:p w14:paraId="4EDC2631"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16%</w:t>
            </w:r>
          </w:p>
        </w:tc>
        <w:tc>
          <w:tcPr>
            <w:tcW w:w="1685" w:type="dxa"/>
            <w:tcBorders>
              <w:top w:val="nil"/>
              <w:left w:val="nil"/>
              <w:bottom w:val="single" w:sz="4" w:space="0" w:color="auto"/>
              <w:right w:val="single" w:sz="4" w:space="0" w:color="auto"/>
            </w:tcBorders>
            <w:shd w:val="clear" w:color="auto" w:fill="auto"/>
            <w:vAlign w:val="center"/>
            <w:hideMark/>
          </w:tcPr>
          <w:p w14:paraId="6EB1F872"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69</w:t>
            </w:r>
          </w:p>
        </w:tc>
      </w:tr>
      <w:tr w:rsidR="00051F69" w:rsidRPr="009172F0" w14:paraId="55999938"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E46A349"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36F30614"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46%</w:t>
            </w:r>
          </w:p>
        </w:tc>
        <w:tc>
          <w:tcPr>
            <w:tcW w:w="1685" w:type="dxa"/>
            <w:tcBorders>
              <w:top w:val="nil"/>
              <w:left w:val="nil"/>
              <w:bottom w:val="single" w:sz="4" w:space="0" w:color="auto"/>
              <w:right w:val="single" w:sz="4" w:space="0" w:color="auto"/>
            </w:tcBorders>
            <w:shd w:val="clear" w:color="auto" w:fill="auto"/>
            <w:vAlign w:val="center"/>
            <w:hideMark/>
          </w:tcPr>
          <w:p w14:paraId="243D0FF3"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204</w:t>
            </w:r>
          </w:p>
        </w:tc>
      </w:tr>
      <w:tr w:rsidR="00051F69" w:rsidRPr="009172F0" w14:paraId="49903F6D"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097DF2D"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5D596F0D"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32%</w:t>
            </w:r>
          </w:p>
        </w:tc>
        <w:tc>
          <w:tcPr>
            <w:tcW w:w="1685" w:type="dxa"/>
            <w:tcBorders>
              <w:top w:val="nil"/>
              <w:left w:val="nil"/>
              <w:bottom w:val="single" w:sz="4" w:space="0" w:color="auto"/>
              <w:right w:val="single" w:sz="4" w:space="0" w:color="auto"/>
            </w:tcBorders>
            <w:shd w:val="clear" w:color="auto" w:fill="auto"/>
            <w:vAlign w:val="center"/>
            <w:hideMark/>
          </w:tcPr>
          <w:p w14:paraId="4B063E48"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141</w:t>
            </w:r>
          </w:p>
        </w:tc>
      </w:tr>
      <w:tr w:rsidR="00051F69" w:rsidRPr="009172F0" w14:paraId="3EFCCC6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DDE0852"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Slet ikke</w:t>
            </w:r>
          </w:p>
        </w:tc>
        <w:tc>
          <w:tcPr>
            <w:tcW w:w="1880" w:type="dxa"/>
            <w:tcBorders>
              <w:top w:val="nil"/>
              <w:left w:val="nil"/>
              <w:bottom w:val="single" w:sz="4" w:space="0" w:color="auto"/>
              <w:right w:val="single" w:sz="4" w:space="0" w:color="auto"/>
            </w:tcBorders>
            <w:shd w:val="clear" w:color="auto" w:fill="auto"/>
            <w:vAlign w:val="center"/>
            <w:hideMark/>
          </w:tcPr>
          <w:p w14:paraId="09F215D2"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5%</w:t>
            </w:r>
          </w:p>
        </w:tc>
        <w:tc>
          <w:tcPr>
            <w:tcW w:w="1685" w:type="dxa"/>
            <w:tcBorders>
              <w:top w:val="nil"/>
              <w:left w:val="nil"/>
              <w:bottom w:val="single" w:sz="4" w:space="0" w:color="auto"/>
              <w:right w:val="single" w:sz="4" w:space="0" w:color="auto"/>
            </w:tcBorders>
            <w:shd w:val="clear" w:color="auto" w:fill="auto"/>
            <w:vAlign w:val="center"/>
            <w:hideMark/>
          </w:tcPr>
          <w:p w14:paraId="273BDF93"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20</w:t>
            </w:r>
          </w:p>
        </w:tc>
      </w:tr>
      <w:tr w:rsidR="00051F69" w:rsidRPr="009172F0" w14:paraId="079426F9"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33AD953"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03AFFE54"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11BC8056" w14:textId="77777777" w:rsidR="00051F69" w:rsidRPr="009172F0" w:rsidRDefault="00051F69" w:rsidP="00051F69">
            <w:pPr>
              <w:spacing w:line="240" w:lineRule="auto"/>
              <w:jc w:val="center"/>
              <w:rPr>
                <w:rFonts w:eastAsia="Times New Roman" w:cs="Arial"/>
                <w:color w:val="000000"/>
                <w:szCs w:val="22"/>
                <w:lang w:eastAsia="da-DK"/>
              </w:rPr>
            </w:pPr>
            <w:r w:rsidRPr="009172F0">
              <w:rPr>
                <w:rFonts w:eastAsia="Times New Roman" w:cs="Arial"/>
                <w:color w:val="000000"/>
                <w:szCs w:val="22"/>
                <w:lang w:eastAsia="da-DK"/>
              </w:rPr>
              <w:t>8</w:t>
            </w:r>
          </w:p>
        </w:tc>
      </w:tr>
      <w:tr w:rsidR="00051F69" w:rsidRPr="009172F0" w14:paraId="664C5107"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9A7CA7A" w14:textId="77777777" w:rsidR="00051F69" w:rsidRPr="009172F0" w:rsidRDefault="00051F69" w:rsidP="00051F69">
            <w:pPr>
              <w:spacing w:line="240" w:lineRule="auto"/>
              <w:rPr>
                <w:rFonts w:eastAsia="Times New Roman" w:cs="Arial"/>
                <w:bCs/>
                <w:color w:val="000000"/>
                <w:szCs w:val="22"/>
                <w:lang w:eastAsia="da-DK"/>
              </w:rPr>
            </w:pPr>
            <w:r w:rsidRPr="009172F0">
              <w:rPr>
                <w:rFonts w:eastAsia="Times New Roman" w:cs="Arial"/>
                <w:bCs/>
                <w:color w:val="000000"/>
                <w:szCs w:val="22"/>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150F8C5E" w14:textId="77777777" w:rsidR="00051F69" w:rsidRPr="009172F0" w:rsidRDefault="00051F69" w:rsidP="00051F69">
            <w:pPr>
              <w:spacing w:line="240" w:lineRule="auto"/>
              <w:jc w:val="center"/>
              <w:rPr>
                <w:rFonts w:eastAsia="Times New Roman" w:cs="Arial"/>
                <w:bCs/>
                <w:color w:val="000000"/>
                <w:szCs w:val="22"/>
                <w:lang w:eastAsia="da-DK"/>
              </w:rPr>
            </w:pPr>
            <w:r w:rsidRPr="009172F0">
              <w:rPr>
                <w:rFonts w:eastAsia="Times New Roman" w:cs="Arial"/>
                <w:bCs/>
                <w:color w:val="000000"/>
                <w:szCs w:val="22"/>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1088AC72" w14:textId="77777777" w:rsidR="00051F69" w:rsidRPr="009172F0" w:rsidRDefault="00051F69" w:rsidP="00051F69">
            <w:pPr>
              <w:spacing w:line="240" w:lineRule="auto"/>
              <w:jc w:val="center"/>
              <w:rPr>
                <w:rFonts w:eastAsia="Times New Roman" w:cs="Arial"/>
                <w:bCs/>
                <w:color w:val="000000"/>
                <w:szCs w:val="22"/>
                <w:lang w:eastAsia="da-DK"/>
              </w:rPr>
            </w:pPr>
            <w:r w:rsidRPr="009172F0">
              <w:rPr>
                <w:rFonts w:eastAsia="Times New Roman" w:cs="Arial"/>
                <w:bCs/>
                <w:color w:val="000000"/>
                <w:szCs w:val="22"/>
                <w:lang w:eastAsia="da-DK"/>
              </w:rPr>
              <w:t>442</w:t>
            </w:r>
          </w:p>
        </w:tc>
      </w:tr>
    </w:tbl>
    <w:p w14:paraId="09EBFEDC" w14:textId="77777777" w:rsidR="00051F69" w:rsidRDefault="00051F69" w:rsidP="006A273F">
      <w:pPr>
        <w:rPr>
          <w:szCs w:val="22"/>
        </w:rPr>
      </w:pPr>
    </w:p>
    <w:p w14:paraId="448BC2BA" w14:textId="40BA2A1E" w:rsidR="00484B1D" w:rsidRDefault="00484B1D" w:rsidP="006A273F">
      <w:pPr>
        <w:rPr>
          <w:szCs w:val="22"/>
        </w:rPr>
      </w:pPr>
      <w:r>
        <w:rPr>
          <w:noProof/>
          <w:lang w:eastAsia="da-DK"/>
        </w:rPr>
        <w:drawing>
          <wp:inline distT="0" distB="0" distL="0" distR="0" wp14:anchorId="40EEA4DA" wp14:editId="62EAFA07">
            <wp:extent cx="5400675" cy="1200150"/>
            <wp:effectExtent l="0" t="0" r="9525"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8CD5B8D" w14:textId="2BA8E76A" w:rsidR="00051F69" w:rsidRDefault="00051F69" w:rsidP="006A273F">
      <w:pPr>
        <w:rPr>
          <w:szCs w:val="22"/>
        </w:rPr>
      </w:pPr>
      <w:r>
        <w:rPr>
          <w:noProof/>
          <w:szCs w:val="22"/>
          <w:lang w:eastAsia="da-DK"/>
        </w:rPr>
        <w:lastRenderedPageBreak/>
        <w:drawing>
          <wp:inline distT="0" distB="0" distL="0" distR="0" wp14:anchorId="09C29D29" wp14:editId="7E16B123">
            <wp:extent cx="5400675" cy="4346575"/>
            <wp:effectExtent l="0" t="0" r="9525" b="1587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2085B89" w14:textId="77777777" w:rsidR="007C7288" w:rsidRDefault="007C7288" w:rsidP="006A273F">
      <w:pPr>
        <w:rPr>
          <w:szCs w:val="22"/>
        </w:rPr>
      </w:pPr>
    </w:p>
    <w:tbl>
      <w:tblPr>
        <w:tblW w:w="8445" w:type="dxa"/>
        <w:tblInd w:w="55" w:type="dxa"/>
        <w:tblCellMar>
          <w:left w:w="70" w:type="dxa"/>
          <w:right w:w="70" w:type="dxa"/>
        </w:tblCellMar>
        <w:tblLook w:val="04A0" w:firstRow="1" w:lastRow="0" w:firstColumn="1" w:lastColumn="0" w:noHBand="0" w:noVBand="1"/>
      </w:tblPr>
      <w:tblGrid>
        <w:gridCol w:w="5043"/>
        <w:gridCol w:w="1717"/>
        <w:gridCol w:w="1685"/>
      </w:tblGrid>
      <w:tr w:rsidR="00051F69" w:rsidRPr="00D31DED" w14:paraId="6B0BCC4B" w14:textId="77777777" w:rsidTr="00484B1D">
        <w:trPr>
          <w:trHeight w:val="720"/>
        </w:trPr>
        <w:tc>
          <w:tcPr>
            <w:tcW w:w="5043"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1EE7FA8" w14:textId="114CFB2A" w:rsidR="00051F69" w:rsidRPr="00D31DED" w:rsidRDefault="005E2F51" w:rsidP="00D31DED">
            <w:pPr>
              <w:spacing w:line="240" w:lineRule="auto"/>
              <w:rPr>
                <w:rFonts w:eastAsia="Times New Roman" w:cs="Arial"/>
                <w:b/>
                <w:bCs/>
                <w:color w:val="000000"/>
                <w:szCs w:val="22"/>
                <w:lang w:eastAsia="da-DK"/>
              </w:rPr>
            </w:pPr>
            <w:r>
              <w:rPr>
                <w:rFonts w:eastAsia="Times New Roman" w:cs="Arial"/>
                <w:b/>
                <w:bCs/>
                <w:color w:val="000000"/>
                <w:szCs w:val="22"/>
                <w:lang w:eastAsia="da-DK"/>
              </w:rPr>
              <w:t xml:space="preserve">19. </w:t>
            </w:r>
            <w:r w:rsidR="00051F69" w:rsidRPr="00D31DED">
              <w:rPr>
                <w:rFonts w:eastAsia="Times New Roman" w:cs="Arial"/>
                <w:b/>
                <w:bCs/>
                <w:color w:val="000000"/>
                <w:szCs w:val="22"/>
                <w:lang w:eastAsia="da-DK"/>
              </w:rPr>
              <w:t>I hvilken grad har de 2 x 25 timer givet dig en oplevelse af øget kompetenceudvikling i forhold til inklusion?</w:t>
            </w:r>
          </w:p>
        </w:tc>
        <w:tc>
          <w:tcPr>
            <w:tcW w:w="1717"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5A40D8C" w14:textId="77777777" w:rsidR="00051F69" w:rsidRPr="00D31DED" w:rsidRDefault="00051F69" w:rsidP="00051F69">
            <w:pPr>
              <w:spacing w:line="240" w:lineRule="auto"/>
              <w:jc w:val="center"/>
              <w:rPr>
                <w:rFonts w:eastAsia="Times New Roman" w:cs="Arial"/>
                <w:b/>
                <w:bCs/>
                <w:color w:val="000000"/>
                <w:szCs w:val="22"/>
                <w:lang w:eastAsia="da-DK"/>
              </w:rPr>
            </w:pPr>
            <w:r w:rsidRPr="00D31DED">
              <w:rPr>
                <w:rFonts w:eastAsia="Times New Roman" w:cs="Arial"/>
                <w:b/>
                <w:bCs/>
                <w:color w:val="000000"/>
                <w:szCs w:val="22"/>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1A89292" w14:textId="77777777" w:rsidR="00051F69" w:rsidRPr="00D31DED" w:rsidRDefault="00051F69" w:rsidP="00051F69">
            <w:pPr>
              <w:spacing w:line="240" w:lineRule="auto"/>
              <w:jc w:val="center"/>
              <w:rPr>
                <w:rFonts w:eastAsia="Times New Roman" w:cs="Arial"/>
                <w:b/>
                <w:bCs/>
                <w:color w:val="000000"/>
                <w:szCs w:val="22"/>
                <w:lang w:eastAsia="da-DK"/>
              </w:rPr>
            </w:pPr>
            <w:r w:rsidRPr="00D31DED">
              <w:rPr>
                <w:rFonts w:eastAsia="Times New Roman" w:cs="Arial"/>
                <w:b/>
                <w:bCs/>
                <w:color w:val="000000"/>
                <w:szCs w:val="22"/>
                <w:lang w:eastAsia="da-DK"/>
              </w:rPr>
              <w:t>Antal</w:t>
            </w:r>
          </w:p>
        </w:tc>
      </w:tr>
      <w:tr w:rsidR="00051F69" w:rsidRPr="00D31DED" w14:paraId="6AD8E537"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3EA950C2"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høj grad</w:t>
            </w:r>
          </w:p>
        </w:tc>
        <w:tc>
          <w:tcPr>
            <w:tcW w:w="1717" w:type="dxa"/>
            <w:tcBorders>
              <w:top w:val="nil"/>
              <w:left w:val="nil"/>
              <w:bottom w:val="single" w:sz="4" w:space="0" w:color="auto"/>
              <w:right w:val="single" w:sz="4" w:space="0" w:color="auto"/>
            </w:tcBorders>
            <w:shd w:val="clear" w:color="auto" w:fill="auto"/>
            <w:vAlign w:val="center"/>
            <w:hideMark/>
          </w:tcPr>
          <w:p w14:paraId="008BF188"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13BD93B9"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10</w:t>
            </w:r>
          </w:p>
        </w:tc>
      </w:tr>
      <w:tr w:rsidR="00051F69" w:rsidRPr="00D31DED" w14:paraId="4E4EB222"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1DDE5F7D"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nogen grad</w:t>
            </w:r>
          </w:p>
        </w:tc>
        <w:tc>
          <w:tcPr>
            <w:tcW w:w="1717" w:type="dxa"/>
            <w:tcBorders>
              <w:top w:val="nil"/>
              <w:left w:val="nil"/>
              <w:bottom w:val="single" w:sz="4" w:space="0" w:color="auto"/>
              <w:right w:val="single" w:sz="4" w:space="0" w:color="auto"/>
            </w:tcBorders>
            <w:shd w:val="clear" w:color="auto" w:fill="auto"/>
            <w:vAlign w:val="center"/>
            <w:hideMark/>
          </w:tcPr>
          <w:p w14:paraId="7701FAE0"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21%</w:t>
            </w:r>
          </w:p>
        </w:tc>
        <w:tc>
          <w:tcPr>
            <w:tcW w:w="1685" w:type="dxa"/>
            <w:tcBorders>
              <w:top w:val="nil"/>
              <w:left w:val="nil"/>
              <w:bottom w:val="single" w:sz="4" w:space="0" w:color="auto"/>
              <w:right w:val="single" w:sz="4" w:space="0" w:color="auto"/>
            </w:tcBorders>
            <w:shd w:val="clear" w:color="auto" w:fill="auto"/>
            <w:vAlign w:val="center"/>
            <w:hideMark/>
          </w:tcPr>
          <w:p w14:paraId="2202539F"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91</w:t>
            </w:r>
          </w:p>
        </w:tc>
      </w:tr>
      <w:tr w:rsidR="00051F69" w:rsidRPr="00D31DED" w14:paraId="2D76D8B0"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3C14A51C"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mindre grad</w:t>
            </w:r>
          </w:p>
        </w:tc>
        <w:tc>
          <w:tcPr>
            <w:tcW w:w="1717" w:type="dxa"/>
            <w:tcBorders>
              <w:top w:val="nil"/>
              <w:left w:val="nil"/>
              <w:bottom w:val="single" w:sz="4" w:space="0" w:color="auto"/>
              <w:right w:val="single" w:sz="4" w:space="0" w:color="auto"/>
            </w:tcBorders>
            <w:shd w:val="clear" w:color="auto" w:fill="auto"/>
            <w:vAlign w:val="center"/>
            <w:hideMark/>
          </w:tcPr>
          <w:p w14:paraId="7F0EE614"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36%</w:t>
            </w:r>
          </w:p>
        </w:tc>
        <w:tc>
          <w:tcPr>
            <w:tcW w:w="1685" w:type="dxa"/>
            <w:tcBorders>
              <w:top w:val="nil"/>
              <w:left w:val="nil"/>
              <w:bottom w:val="single" w:sz="4" w:space="0" w:color="auto"/>
              <w:right w:val="single" w:sz="4" w:space="0" w:color="auto"/>
            </w:tcBorders>
            <w:shd w:val="clear" w:color="auto" w:fill="auto"/>
            <w:vAlign w:val="center"/>
            <w:hideMark/>
          </w:tcPr>
          <w:p w14:paraId="799D9555"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161</w:t>
            </w:r>
          </w:p>
        </w:tc>
      </w:tr>
      <w:tr w:rsidR="00051F69" w:rsidRPr="00D31DED" w14:paraId="7CE9CE79"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4363A6B0"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 xml:space="preserve">Slet ikke </w:t>
            </w:r>
          </w:p>
        </w:tc>
        <w:tc>
          <w:tcPr>
            <w:tcW w:w="1717" w:type="dxa"/>
            <w:tcBorders>
              <w:top w:val="nil"/>
              <w:left w:val="nil"/>
              <w:bottom w:val="single" w:sz="4" w:space="0" w:color="auto"/>
              <w:right w:val="single" w:sz="4" w:space="0" w:color="auto"/>
            </w:tcBorders>
            <w:shd w:val="clear" w:color="auto" w:fill="auto"/>
            <w:vAlign w:val="center"/>
            <w:hideMark/>
          </w:tcPr>
          <w:p w14:paraId="60FE841A"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13%</w:t>
            </w:r>
          </w:p>
        </w:tc>
        <w:tc>
          <w:tcPr>
            <w:tcW w:w="1685" w:type="dxa"/>
            <w:tcBorders>
              <w:top w:val="nil"/>
              <w:left w:val="nil"/>
              <w:bottom w:val="single" w:sz="4" w:space="0" w:color="auto"/>
              <w:right w:val="single" w:sz="4" w:space="0" w:color="auto"/>
            </w:tcBorders>
            <w:shd w:val="clear" w:color="auto" w:fill="auto"/>
            <w:vAlign w:val="center"/>
            <w:hideMark/>
          </w:tcPr>
          <w:p w14:paraId="1F1ED54E"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56</w:t>
            </w:r>
          </w:p>
        </w:tc>
      </w:tr>
      <w:tr w:rsidR="00051F69" w:rsidRPr="00D31DED" w14:paraId="70B09D26"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30A3008D"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Ved ikke</w:t>
            </w:r>
          </w:p>
        </w:tc>
        <w:tc>
          <w:tcPr>
            <w:tcW w:w="1717" w:type="dxa"/>
            <w:tcBorders>
              <w:top w:val="nil"/>
              <w:left w:val="nil"/>
              <w:bottom w:val="single" w:sz="4" w:space="0" w:color="auto"/>
              <w:right w:val="single" w:sz="4" w:space="0" w:color="auto"/>
            </w:tcBorders>
            <w:shd w:val="clear" w:color="auto" w:fill="auto"/>
            <w:vAlign w:val="center"/>
            <w:hideMark/>
          </w:tcPr>
          <w:p w14:paraId="78590027"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11%</w:t>
            </w:r>
          </w:p>
        </w:tc>
        <w:tc>
          <w:tcPr>
            <w:tcW w:w="1685" w:type="dxa"/>
            <w:tcBorders>
              <w:top w:val="nil"/>
              <w:left w:val="nil"/>
              <w:bottom w:val="single" w:sz="4" w:space="0" w:color="auto"/>
              <w:right w:val="single" w:sz="4" w:space="0" w:color="auto"/>
            </w:tcBorders>
            <w:shd w:val="clear" w:color="auto" w:fill="auto"/>
            <w:vAlign w:val="center"/>
            <w:hideMark/>
          </w:tcPr>
          <w:p w14:paraId="0967DDB2"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47</w:t>
            </w:r>
          </w:p>
        </w:tc>
      </w:tr>
      <w:tr w:rsidR="00051F69" w:rsidRPr="00D31DED" w14:paraId="032219D6"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4289B071"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Har aldrig hørt om de timer</w:t>
            </w:r>
          </w:p>
        </w:tc>
        <w:tc>
          <w:tcPr>
            <w:tcW w:w="1717" w:type="dxa"/>
            <w:tcBorders>
              <w:top w:val="nil"/>
              <w:left w:val="nil"/>
              <w:bottom w:val="single" w:sz="4" w:space="0" w:color="auto"/>
              <w:right w:val="single" w:sz="4" w:space="0" w:color="auto"/>
            </w:tcBorders>
            <w:shd w:val="clear" w:color="auto" w:fill="auto"/>
            <w:vAlign w:val="center"/>
            <w:hideMark/>
          </w:tcPr>
          <w:p w14:paraId="3742BFC9"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16%</w:t>
            </w:r>
          </w:p>
        </w:tc>
        <w:tc>
          <w:tcPr>
            <w:tcW w:w="1685" w:type="dxa"/>
            <w:tcBorders>
              <w:top w:val="nil"/>
              <w:left w:val="nil"/>
              <w:bottom w:val="single" w:sz="4" w:space="0" w:color="auto"/>
              <w:right w:val="single" w:sz="4" w:space="0" w:color="auto"/>
            </w:tcBorders>
            <w:shd w:val="clear" w:color="auto" w:fill="auto"/>
            <w:vAlign w:val="center"/>
            <w:hideMark/>
          </w:tcPr>
          <w:p w14:paraId="16C4489B"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70</w:t>
            </w:r>
          </w:p>
        </w:tc>
      </w:tr>
      <w:tr w:rsidR="00051F69" w:rsidRPr="00D31DED" w14:paraId="44EBDD05" w14:textId="77777777" w:rsidTr="00484B1D">
        <w:trPr>
          <w:trHeight w:val="375"/>
        </w:trPr>
        <w:tc>
          <w:tcPr>
            <w:tcW w:w="5043" w:type="dxa"/>
            <w:tcBorders>
              <w:top w:val="nil"/>
              <w:left w:val="single" w:sz="4" w:space="0" w:color="auto"/>
              <w:bottom w:val="single" w:sz="4" w:space="0" w:color="auto"/>
              <w:right w:val="single" w:sz="4" w:space="0" w:color="auto"/>
            </w:tcBorders>
            <w:shd w:val="clear" w:color="auto" w:fill="auto"/>
            <w:vAlign w:val="center"/>
            <w:hideMark/>
          </w:tcPr>
          <w:p w14:paraId="4E45CAB5"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Andet</w:t>
            </w:r>
          </w:p>
        </w:tc>
        <w:tc>
          <w:tcPr>
            <w:tcW w:w="1717" w:type="dxa"/>
            <w:tcBorders>
              <w:top w:val="nil"/>
              <w:left w:val="nil"/>
              <w:bottom w:val="single" w:sz="4" w:space="0" w:color="auto"/>
              <w:right w:val="single" w:sz="4" w:space="0" w:color="auto"/>
            </w:tcBorders>
            <w:shd w:val="clear" w:color="auto" w:fill="auto"/>
            <w:vAlign w:val="center"/>
            <w:hideMark/>
          </w:tcPr>
          <w:p w14:paraId="667E62C9"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19A0B27B"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7</w:t>
            </w:r>
          </w:p>
        </w:tc>
      </w:tr>
      <w:tr w:rsidR="00051F69" w:rsidRPr="00D31DED" w14:paraId="08F7C533" w14:textId="77777777" w:rsidTr="00484B1D">
        <w:trPr>
          <w:trHeight w:val="375"/>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D578"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Total</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142C2F78" w14:textId="77777777" w:rsidR="00051F69" w:rsidRPr="00D31DED" w:rsidRDefault="00051F69" w:rsidP="00051F69">
            <w:pPr>
              <w:spacing w:line="240" w:lineRule="auto"/>
              <w:jc w:val="center"/>
              <w:rPr>
                <w:rFonts w:eastAsia="Times New Roman" w:cs="Arial"/>
                <w:bCs/>
                <w:color w:val="000000"/>
                <w:szCs w:val="22"/>
                <w:lang w:eastAsia="da-DK"/>
              </w:rPr>
            </w:pPr>
            <w:r w:rsidRPr="00D31DED">
              <w:rPr>
                <w:rFonts w:eastAsia="Times New Roman" w:cs="Arial"/>
                <w:bCs/>
                <w:color w:val="000000"/>
                <w:szCs w:val="22"/>
                <w:lang w:eastAsia="da-DK"/>
              </w:rPr>
              <w:t>100%</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7E25BE05" w14:textId="77777777" w:rsidR="00051F69" w:rsidRPr="00D31DED" w:rsidRDefault="00051F69" w:rsidP="00051F69">
            <w:pPr>
              <w:spacing w:line="240" w:lineRule="auto"/>
              <w:jc w:val="center"/>
              <w:rPr>
                <w:rFonts w:eastAsia="Times New Roman" w:cs="Arial"/>
                <w:bCs/>
                <w:color w:val="000000"/>
                <w:szCs w:val="22"/>
                <w:lang w:eastAsia="da-DK"/>
              </w:rPr>
            </w:pPr>
            <w:r w:rsidRPr="00D31DED">
              <w:rPr>
                <w:rFonts w:eastAsia="Times New Roman" w:cs="Arial"/>
                <w:bCs/>
                <w:color w:val="000000"/>
                <w:szCs w:val="22"/>
                <w:lang w:eastAsia="da-DK"/>
              </w:rPr>
              <w:t>442</w:t>
            </w:r>
          </w:p>
        </w:tc>
      </w:tr>
    </w:tbl>
    <w:p w14:paraId="64CEAFB4" w14:textId="77777777" w:rsidR="00645DEF" w:rsidRDefault="00645DEF" w:rsidP="006A273F">
      <w:pPr>
        <w:rPr>
          <w:szCs w:val="22"/>
        </w:rPr>
      </w:pPr>
    </w:p>
    <w:p w14:paraId="0C090980" w14:textId="11ECEA20" w:rsidR="00484B1D" w:rsidRDefault="00484B1D" w:rsidP="006A273F">
      <w:pPr>
        <w:rPr>
          <w:szCs w:val="22"/>
        </w:rPr>
      </w:pPr>
      <w:r>
        <w:rPr>
          <w:noProof/>
          <w:lang w:eastAsia="da-DK"/>
        </w:rPr>
        <w:drawing>
          <wp:inline distT="0" distB="0" distL="0" distR="0" wp14:anchorId="0A2E90DD" wp14:editId="4AFF5BD4">
            <wp:extent cx="5400675" cy="1562986"/>
            <wp:effectExtent l="0" t="0" r="9525" b="18415"/>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51F69" w:rsidRPr="00D31DED" w14:paraId="70FA3EEB"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010427D" w14:textId="514C2C16" w:rsidR="00051F69" w:rsidRPr="00D31DED" w:rsidRDefault="005E2F51" w:rsidP="00D31DED">
            <w:pPr>
              <w:spacing w:line="240" w:lineRule="auto"/>
              <w:rPr>
                <w:rFonts w:eastAsia="Times New Roman" w:cs="Arial"/>
                <w:b/>
                <w:bCs/>
                <w:color w:val="000000"/>
                <w:szCs w:val="22"/>
                <w:lang w:eastAsia="da-DK"/>
              </w:rPr>
            </w:pPr>
            <w:r>
              <w:rPr>
                <w:rFonts w:eastAsia="Times New Roman" w:cs="Arial"/>
                <w:b/>
                <w:bCs/>
                <w:color w:val="000000"/>
                <w:szCs w:val="22"/>
                <w:lang w:eastAsia="da-DK"/>
              </w:rPr>
              <w:lastRenderedPageBreak/>
              <w:t xml:space="preserve">20. </w:t>
            </w:r>
            <w:r w:rsidR="00051F69" w:rsidRPr="00D31DED">
              <w:rPr>
                <w:rFonts w:eastAsia="Times New Roman" w:cs="Arial"/>
                <w:b/>
                <w:bCs/>
                <w:color w:val="000000"/>
                <w:szCs w:val="22"/>
                <w:lang w:eastAsia="da-DK"/>
              </w:rPr>
              <w:t>I hvilken grad har du som medarbejder været involveret i brugen af disse timer?</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AD3746E" w14:textId="77777777" w:rsidR="00051F69" w:rsidRPr="00D31DED" w:rsidRDefault="00051F69" w:rsidP="00051F69">
            <w:pPr>
              <w:spacing w:line="240" w:lineRule="auto"/>
              <w:jc w:val="center"/>
              <w:rPr>
                <w:rFonts w:eastAsia="Times New Roman" w:cs="Arial"/>
                <w:b/>
                <w:bCs/>
                <w:color w:val="000000"/>
                <w:szCs w:val="22"/>
                <w:lang w:eastAsia="da-DK"/>
              </w:rPr>
            </w:pPr>
            <w:r w:rsidRPr="00D31DED">
              <w:rPr>
                <w:rFonts w:eastAsia="Times New Roman" w:cs="Arial"/>
                <w:b/>
                <w:bCs/>
                <w:color w:val="000000"/>
                <w:szCs w:val="22"/>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D264A38" w14:textId="77777777" w:rsidR="00051F69" w:rsidRPr="00D31DED" w:rsidRDefault="00051F69" w:rsidP="00051F69">
            <w:pPr>
              <w:spacing w:line="240" w:lineRule="auto"/>
              <w:jc w:val="center"/>
              <w:rPr>
                <w:rFonts w:eastAsia="Times New Roman" w:cs="Arial"/>
                <w:b/>
                <w:bCs/>
                <w:color w:val="000000"/>
                <w:szCs w:val="22"/>
                <w:lang w:eastAsia="da-DK"/>
              </w:rPr>
            </w:pPr>
            <w:r w:rsidRPr="00D31DED">
              <w:rPr>
                <w:rFonts w:eastAsia="Times New Roman" w:cs="Arial"/>
                <w:b/>
                <w:bCs/>
                <w:color w:val="000000"/>
                <w:szCs w:val="22"/>
                <w:lang w:eastAsia="da-DK"/>
              </w:rPr>
              <w:t>Antal</w:t>
            </w:r>
          </w:p>
        </w:tc>
      </w:tr>
      <w:tr w:rsidR="00051F69" w:rsidRPr="00D31DED" w14:paraId="38289772"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B4CBFD2"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høj grad</w:t>
            </w:r>
          </w:p>
        </w:tc>
        <w:tc>
          <w:tcPr>
            <w:tcW w:w="1880" w:type="dxa"/>
            <w:tcBorders>
              <w:top w:val="nil"/>
              <w:left w:val="nil"/>
              <w:bottom w:val="single" w:sz="4" w:space="0" w:color="auto"/>
              <w:right w:val="single" w:sz="4" w:space="0" w:color="auto"/>
            </w:tcBorders>
            <w:shd w:val="clear" w:color="auto" w:fill="auto"/>
            <w:vAlign w:val="center"/>
            <w:hideMark/>
          </w:tcPr>
          <w:p w14:paraId="5A67BE45"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7%</w:t>
            </w:r>
          </w:p>
        </w:tc>
        <w:tc>
          <w:tcPr>
            <w:tcW w:w="1685" w:type="dxa"/>
            <w:tcBorders>
              <w:top w:val="nil"/>
              <w:left w:val="nil"/>
              <w:bottom w:val="single" w:sz="4" w:space="0" w:color="auto"/>
              <w:right w:val="single" w:sz="4" w:space="0" w:color="auto"/>
            </w:tcBorders>
            <w:shd w:val="clear" w:color="auto" w:fill="auto"/>
            <w:vAlign w:val="center"/>
            <w:hideMark/>
          </w:tcPr>
          <w:p w14:paraId="58FB34E2"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29</w:t>
            </w:r>
          </w:p>
        </w:tc>
      </w:tr>
      <w:tr w:rsidR="00051F69" w:rsidRPr="00D31DED" w14:paraId="51271B50"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846C5FC"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1E2618A9"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17%</w:t>
            </w:r>
          </w:p>
        </w:tc>
        <w:tc>
          <w:tcPr>
            <w:tcW w:w="1685" w:type="dxa"/>
            <w:tcBorders>
              <w:top w:val="nil"/>
              <w:left w:val="nil"/>
              <w:bottom w:val="single" w:sz="4" w:space="0" w:color="auto"/>
              <w:right w:val="single" w:sz="4" w:space="0" w:color="auto"/>
            </w:tcBorders>
            <w:shd w:val="clear" w:color="auto" w:fill="auto"/>
            <w:vAlign w:val="center"/>
            <w:hideMark/>
          </w:tcPr>
          <w:p w14:paraId="368CC324"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73</w:t>
            </w:r>
          </w:p>
        </w:tc>
      </w:tr>
      <w:tr w:rsidR="00051F69" w:rsidRPr="00D31DED" w14:paraId="332B531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44FA0BB"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5DD60983"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26%</w:t>
            </w:r>
          </w:p>
        </w:tc>
        <w:tc>
          <w:tcPr>
            <w:tcW w:w="1685" w:type="dxa"/>
            <w:tcBorders>
              <w:top w:val="nil"/>
              <w:left w:val="nil"/>
              <w:bottom w:val="single" w:sz="4" w:space="0" w:color="auto"/>
              <w:right w:val="single" w:sz="4" w:space="0" w:color="auto"/>
            </w:tcBorders>
            <w:shd w:val="clear" w:color="auto" w:fill="auto"/>
            <w:vAlign w:val="center"/>
            <w:hideMark/>
          </w:tcPr>
          <w:p w14:paraId="7737CFC9"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113</w:t>
            </w:r>
          </w:p>
        </w:tc>
      </w:tr>
      <w:tr w:rsidR="00051F69" w:rsidRPr="00D31DED" w14:paraId="633DC6DD"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020A4E7"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Slet ikke</w:t>
            </w:r>
          </w:p>
        </w:tc>
        <w:tc>
          <w:tcPr>
            <w:tcW w:w="1880" w:type="dxa"/>
            <w:tcBorders>
              <w:top w:val="nil"/>
              <w:left w:val="nil"/>
              <w:bottom w:val="single" w:sz="4" w:space="0" w:color="auto"/>
              <w:right w:val="single" w:sz="4" w:space="0" w:color="auto"/>
            </w:tcBorders>
            <w:shd w:val="clear" w:color="auto" w:fill="auto"/>
            <w:vAlign w:val="center"/>
            <w:hideMark/>
          </w:tcPr>
          <w:p w14:paraId="1F630730"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30%</w:t>
            </w:r>
          </w:p>
        </w:tc>
        <w:tc>
          <w:tcPr>
            <w:tcW w:w="1685" w:type="dxa"/>
            <w:tcBorders>
              <w:top w:val="nil"/>
              <w:left w:val="nil"/>
              <w:bottom w:val="single" w:sz="4" w:space="0" w:color="auto"/>
              <w:right w:val="single" w:sz="4" w:space="0" w:color="auto"/>
            </w:tcBorders>
            <w:shd w:val="clear" w:color="auto" w:fill="auto"/>
            <w:vAlign w:val="center"/>
            <w:hideMark/>
          </w:tcPr>
          <w:p w14:paraId="35178B0A"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133</w:t>
            </w:r>
          </w:p>
        </w:tc>
      </w:tr>
      <w:tr w:rsidR="00051F69" w:rsidRPr="00D31DED" w14:paraId="15E504C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402EA05"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0ED8A493"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21%</w:t>
            </w:r>
          </w:p>
        </w:tc>
        <w:tc>
          <w:tcPr>
            <w:tcW w:w="1685" w:type="dxa"/>
            <w:tcBorders>
              <w:top w:val="nil"/>
              <w:left w:val="nil"/>
              <w:bottom w:val="single" w:sz="4" w:space="0" w:color="auto"/>
              <w:right w:val="single" w:sz="4" w:space="0" w:color="auto"/>
            </w:tcBorders>
            <w:shd w:val="clear" w:color="auto" w:fill="auto"/>
            <w:vAlign w:val="center"/>
            <w:hideMark/>
          </w:tcPr>
          <w:p w14:paraId="282E5E51" w14:textId="77777777" w:rsidR="00051F69" w:rsidRPr="00D31DED" w:rsidRDefault="00051F69" w:rsidP="00051F69">
            <w:pPr>
              <w:spacing w:line="240" w:lineRule="auto"/>
              <w:jc w:val="center"/>
              <w:rPr>
                <w:rFonts w:eastAsia="Times New Roman" w:cs="Arial"/>
                <w:color w:val="000000"/>
                <w:szCs w:val="22"/>
                <w:lang w:eastAsia="da-DK"/>
              </w:rPr>
            </w:pPr>
            <w:r w:rsidRPr="00D31DED">
              <w:rPr>
                <w:rFonts w:eastAsia="Times New Roman" w:cs="Arial"/>
                <w:color w:val="000000"/>
                <w:szCs w:val="22"/>
                <w:lang w:eastAsia="da-DK"/>
              </w:rPr>
              <w:t>94</w:t>
            </w:r>
          </w:p>
        </w:tc>
      </w:tr>
      <w:tr w:rsidR="00051F69" w:rsidRPr="00D31DED" w14:paraId="12600E09"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DF4CE04" w14:textId="77777777" w:rsidR="00051F69" w:rsidRPr="00D31DED" w:rsidRDefault="00051F69" w:rsidP="00051F69">
            <w:pPr>
              <w:spacing w:line="240" w:lineRule="auto"/>
              <w:rPr>
                <w:rFonts w:eastAsia="Times New Roman" w:cs="Arial"/>
                <w:bCs/>
                <w:color w:val="000000"/>
                <w:szCs w:val="22"/>
                <w:lang w:eastAsia="da-DK"/>
              </w:rPr>
            </w:pPr>
            <w:r w:rsidRPr="00D31DED">
              <w:rPr>
                <w:rFonts w:eastAsia="Times New Roman" w:cs="Arial"/>
                <w:bCs/>
                <w:color w:val="000000"/>
                <w:szCs w:val="22"/>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039017C5" w14:textId="77777777" w:rsidR="00051F69" w:rsidRPr="00D31DED" w:rsidRDefault="00051F69" w:rsidP="00051F69">
            <w:pPr>
              <w:spacing w:line="240" w:lineRule="auto"/>
              <w:jc w:val="center"/>
              <w:rPr>
                <w:rFonts w:eastAsia="Times New Roman" w:cs="Arial"/>
                <w:bCs/>
                <w:color w:val="000000"/>
                <w:szCs w:val="22"/>
                <w:lang w:eastAsia="da-DK"/>
              </w:rPr>
            </w:pPr>
            <w:r w:rsidRPr="00D31DED">
              <w:rPr>
                <w:rFonts w:eastAsia="Times New Roman" w:cs="Arial"/>
                <w:bCs/>
                <w:color w:val="000000"/>
                <w:szCs w:val="22"/>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49EC8967" w14:textId="77777777" w:rsidR="00051F69" w:rsidRPr="00D31DED" w:rsidRDefault="00051F69" w:rsidP="00051F69">
            <w:pPr>
              <w:spacing w:line="240" w:lineRule="auto"/>
              <w:jc w:val="center"/>
              <w:rPr>
                <w:rFonts w:eastAsia="Times New Roman" w:cs="Arial"/>
                <w:bCs/>
                <w:color w:val="000000"/>
                <w:szCs w:val="22"/>
                <w:lang w:eastAsia="da-DK"/>
              </w:rPr>
            </w:pPr>
            <w:r w:rsidRPr="00D31DED">
              <w:rPr>
                <w:rFonts w:eastAsia="Times New Roman" w:cs="Arial"/>
                <w:bCs/>
                <w:color w:val="000000"/>
                <w:szCs w:val="22"/>
                <w:lang w:eastAsia="da-DK"/>
              </w:rPr>
              <w:t>442</w:t>
            </w:r>
          </w:p>
        </w:tc>
      </w:tr>
    </w:tbl>
    <w:p w14:paraId="2C551AB7" w14:textId="77777777" w:rsidR="00C63625" w:rsidRDefault="00C63625" w:rsidP="006A273F">
      <w:pPr>
        <w:rPr>
          <w:szCs w:val="22"/>
        </w:rPr>
      </w:pPr>
    </w:p>
    <w:p w14:paraId="03E8B3D1" w14:textId="6B973567" w:rsidR="00484B1D" w:rsidRDefault="00484B1D" w:rsidP="006A273F">
      <w:pPr>
        <w:rPr>
          <w:szCs w:val="22"/>
        </w:rPr>
      </w:pPr>
      <w:r>
        <w:rPr>
          <w:noProof/>
          <w:lang w:eastAsia="da-DK"/>
        </w:rPr>
        <w:drawing>
          <wp:inline distT="0" distB="0" distL="0" distR="0" wp14:anchorId="22E8914D" wp14:editId="7E27CE14">
            <wp:extent cx="5400675" cy="1200150"/>
            <wp:effectExtent l="0" t="0" r="9525"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146FE51" w14:textId="77777777" w:rsidR="00484B1D" w:rsidRDefault="00484B1D" w:rsidP="006A273F">
      <w:pPr>
        <w:rPr>
          <w:szCs w:val="22"/>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51F69" w:rsidRPr="00D31DED" w14:paraId="69C375ED"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E075530" w14:textId="724419D0" w:rsidR="00051F69" w:rsidRPr="00D31DED" w:rsidRDefault="005E2F51" w:rsidP="00D31DED">
            <w:pPr>
              <w:spacing w:line="240" w:lineRule="auto"/>
              <w:rPr>
                <w:rFonts w:eastAsia="Times New Roman" w:cs="Arial"/>
                <w:b/>
                <w:bCs/>
                <w:color w:val="000000"/>
                <w:szCs w:val="20"/>
                <w:lang w:eastAsia="da-DK"/>
              </w:rPr>
            </w:pPr>
            <w:r>
              <w:rPr>
                <w:rFonts w:eastAsia="Times New Roman" w:cs="Arial"/>
                <w:b/>
                <w:bCs/>
                <w:color w:val="000000"/>
                <w:szCs w:val="20"/>
                <w:lang w:eastAsia="da-DK"/>
              </w:rPr>
              <w:t xml:space="preserve">21. </w:t>
            </w:r>
            <w:r w:rsidR="00051F69" w:rsidRPr="00D31DED">
              <w:rPr>
                <w:rFonts w:eastAsia="Times New Roman" w:cs="Arial"/>
                <w:b/>
                <w:bCs/>
                <w:color w:val="000000"/>
                <w:szCs w:val="20"/>
                <w:lang w:eastAsia="da-DK"/>
              </w:rPr>
              <w:t>Hvad oplevede du som mest givende og udbytterigt?</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A5BC5B0"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DBBD411"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Antal</w:t>
            </w:r>
          </w:p>
        </w:tc>
      </w:tr>
      <w:tr w:rsidR="00051F69" w:rsidRPr="00D31DED" w14:paraId="58EB3BA2" w14:textId="77777777" w:rsidTr="00EC3F43">
        <w:trPr>
          <w:trHeight w:val="480"/>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A8FF891"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Det fælles oplæg med Jørn Nielsen om inklusion generelt</w:t>
            </w:r>
          </w:p>
        </w:tc>
        <w:tc>
          <w:tcPr>
            <w:tcW w:w="1880" w:type="dxa"/>
            <w:tcBorders>
              <w:top w:val="nil"/>
              <w:left w:val="nil"/>
              <w:bottom w:val="single" w:sz="4" w:space="0" w:color="auto"/>
              <w:right w:val="single" w:sz="4" w:space="0" w:color="auto"/>
            </w:tcBorders>
            <w:shd w:val="clear" w:color="auto" w:fill="auto"/>
            <w:vAlign w:val="center"/>
            <w:hideMark/>
          </w:tcPr>
          <w:p w14:paraId="503F82A1"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39%</w:t>
            </w:r>
          </w:p>
        </w:tc>
        <w:tc>
          <w:tcPr>
            <w:tcW w:w="1685" w:type="dxa"/>
            <w:tcBorders>
              <w:top w:val="nil"/>
              <w:left w:val="nil"/>
              <w:bottom w:val="single" w:sz="4" w:space="0" w:color="auto"/>
              <w:right w:val="single" w:sz="4" w:space="0" w:color="auto"/>
            </w:tcBorders>
            <w:shd w:val="clear" w:color="auto" w:fill="auto"/>
            <w:vAlign w:val="center"/>
            <w:hideMark/>
          </w:tcPr>
          <w:p w14:paraId="2F833DEB"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173</w:t>
            </w:r>
          </w:p>
        </w:tc>
      </w:tr>
      <w:tr w:rsidR="00051F69" w:rsidRPr="00D31DED" w14:paraId="4C7A8ADF" w14:textId="77777777" w:rsidTr="00EC3F43">
        <w:trPr>
          <w:trHeight w:val="720"/>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35B98D5"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Det fælles oplæg med Mads Martinussen om forældresamarbejde eller lignende oplæg om forældresamarbejde</w:t>
            </w:r>
          </w:p>
        </w:tc>
        <w:tc>
          <w:tcPr>
            <w:tcW w:w="1880" w:type="dxa"/>
            <w:tcBorders>
              <w:top w:val="nil"/>
              <w:left w:val="nil"/>
              <w:bottom w:val="single" w:sz="4" w:space="0" w:color="auto"/>
              <w:right w:val="single" w:sz="4" w:space="0" w:color="auto"/>
            </w:tcBorders>
            <w:shd w:val="clear" w:color="auto" w:fill="auto"/>
            <w:vAlign w:val="center"/>
            <w:hideMark/>
          </w:tcPr>
          <w:p w14:paraId="7C02FB31"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6%</w:t>
            </w:r>
          </w:p>
        </w:tc>
        <w:tc>
          <w:tcPr>
            <w:tcW w:w="1685" w:type="dxa"/>
            <w:tcBorders>
              <w:top w:val="nil"/>
              <w:left w:val="nil"/>
              <w:bottom w:val="single" w:sz="4" w:space="0" w:color="auto"/>
              <w:right w:val="single" w:sz="4" w:space="0" w:color="auto"/>
            </w:tcBorders>
            <w:shd w:val="clear" w:color="auto" w:fill="auto"/>
            <w:vAlign w:val="center"/>
            <w:hideMark/>
          </w:tcPr>
          <w:p w14:paraId="196B8283"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28</w:t>
            </w:r>
          </w:p>
        </w:tc>
      </w:tr>
      <w:tr w:rsidR="00051F69" w:rsidRPr="00D31DED" w14:paraId="6F63D5E9"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42E5818"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De oplæg, I har haft på skolen</w:t>
            </w:r>
          </w:p>
        </w:tc>
        <w:tc>
          <w:tcPr>
            <w:tcW w:w="1880" w:type="dxa"/>
            <w:tcBorders>
              <w:top w:val="nil"/>
              <w:left w:val="nil"/>
              <w:bottom w:val="single" w:sz="4" w:space="0" w:color="auto"/>
              <w:right w:val="single" w:sz="4" w:space="0" w:color="auto"/>
            </w:tcBorders>
            <w:shd w:val="clear" w:color="auto" w:fill="auto"/>
            <w:vAlign w:val="center"/>
            <w:hideMark/>
          </w:tcPr>
          <w:p w14:paraId="50F64458"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38%</w:t>
            </w:r>
          </w:p>
        </w:tc>
        <w:tc>
          <w:tcPr>
            <w:tcW w:w="1685" w:type="dxa"/>
            <w:tcBorders>
              <w:top w:val="nil"/>
              <w:left w:val="nil"/>
              <w:bottom w:val="single" w:sz="4" w:space="0" w:color="auto"/>
              <w:right w:val="single" w:sz="4" w:space="0" w:color="auto"/>
            </w:tcBorders>
            <w:shd w:val="clear" w:color="auto" w:fill="auto"/>
            <w:vAlign w:val="center"/>
            <w:hideMark/>
          </w:tcPr>
          <w:p w14:paraId="12A8C395"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166</w:t>
            </w:r>
          </w:p>
        </w:tc>
      </w:tr>
      <w:tr w:rsidR="00051F69" w:rsidRPr="00D31DED" w14:paraId="43F8A538"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41240FB"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Andet</w:t>
            </w:r>
          </w:p>
        </w:tc>
        <w:tc>
          <w:tcPr>
            <w:tcW w:w="1880" w:type="dxa"/>
            <w:tcBorders>
              <w:top w:val="nil"/>
              <w:left w:val="nil"/>
              <w:bottom w:val="single" w:sz="4" w:space="0" w:color="auto"/>
              <w:right w:val="single" w:sz="4" w:space="0" w:color="auto"/>
            </w:tcBorders>
            <w:shd w:val="clear" w:color="auto" w:fill="auto"/>
            <w:vAlign w:val="center"/>
            <w:hideMark/>
          </w:tcPr>
          <w:p w14:paraId="2B53C868"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17%</w:t>
            </w:r>
          </w:p>
        </w:tc>
        <w:tc>
          <w:tcPr>
            <w:tcW w:w="1685" w:type="dxa"/>
            <w:tcBorders>
              <w:top w:val="nil"/>
              <w:left w:val="nil"/>
              <w:bottom w:val="single" w:sz="4" w:space="0" w:color="auto"/>
              <w:right w:val="single" w:sz="4" w:space="0" w:color="auto"/>
            </w:tcBorders>
            <w:shd w:val="clear" w:color="auto" w:fill="auto"/>
            <w:vAlign w:val="center"/>
            <w:hideMark/>
          </w:tcPr>
          <w:p w14:paraId="483C14D9"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75</w:t>
            </w:r>
          </w:p>
        </w:tc>
      </w:tr>
      <w:tr w:rsidR="00051F69" w:rsidRPr="00D31DED" w14:paraId="54A0EBA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4E72DC3"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23D35235"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7D056FDA"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442</w:t>
            </w:r>
          </w:p>
        </w:tc>
      </w:tr>
    </w:tbl>
    <w:p w14:paraId="65996B57" w14:textId="77777777" w:rsidR="00C63625" w:rsidRDefault="00C63625" w:rsidP="006A273F">
      <w:pPr>
        <w:rPr>
          <w:szCs w:val="22"/>
        </w:rPr>
      </w:pPr>
    </w:p>
    <w:p w14:paraId="7241CC92" w14:textId="2036933D" w:rsidR="00484B1D" w:rsidRDefault="00484B1D" w:rsidP="006A273F">
      <w:pPr>
        <w:rPr>
          <w:szCs w:val="22"/>
        </w:rPr>
      </w:pPr>
      <w:r>
        <w:rPr>
          <w:noProof/>
          <w:lang w:eastAsia="da-DK"/>
        </w:rPr>
        <w:drawing>
          <wp:inline distT="0" distB="0" distL="0" distR="0" wp14:anchorId="68BB5C3B" wp14:editId="1622485F">
            <wp:extent cx="5400675" cy="2232837"/>
            <wp:effectExtent l="0" t="0" r="9525" b="1524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151F526" w14:textId="77777777" w:rsidR="00484B1D" w:rsidRDefault="00484B1D" w:rsidP="006A273F">
      <w:pPr>
        <w:rPr>
          <w:szCs w:val="22"/>
        </w:rPr>
      </w:pPr>
    </w:p>
    <w:p w14:paraId="529995C8" w14:textId="77777777" w:rsidR="00484B1D" w:rsidRDefault="00484B1D" w:rsidP="006A273F">
      <w:pPr>
        <w:rPr>
          <w:szCs w:val="22"/>
        </w:rPr>
      </w:pPr>
    </w:p>
    <w:p w14:paraId="6913F79E" w14:textId="77777777" w:rsidR="00484B1D" w:rsidRDefault="00484B1D" w:rsidP="006A273F">
      <w:pPr>
        <w:rPr>
          <w:szCs w:val="22"/>
        </w:rPr>
      </w:pPr>
    </w:p>
    <w:p w14:paraId="3E0F4529" w14:textId="77777777" w:rsidR="00484B1D" w:rsidRDefault="00484B1D" w:rsidP="006A273F">
      <w:pPr>
        <w:rPr>
          <w:szCs w:val="22"/>
        </w:rPr>
      </w:pPr>
    </w:p>
    <w:p w14:paraId="6ADD0AC9" w14:textId="77777777" w:rsidR="00484B1D" w:rsidRDefault="00484B1D" w:rsidP="006A273F">
      <w:pPr>
        <w:rPr>
          <w:szCs w:val="22"/>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51F69" w:rsidRPr="00D31DED" w14:paraId="73FABE20" w14:textId="77777777" w:rsidTr="00EC3F43">
        <w:trPr>
          <w:trHeight w:val="96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32A49DD9" w14:textId="399F27E4" w:rsidR="00051F69" w:rsidRPr="00D31DED" w:rsidRDefault="005E2F51" w:rsidP="00D31DED">
            <w:pPr>
              <w:spacing w:line="240" w:lineRule="auto"/>
              <w:rPr>
                <w:rFonts w:eastAsia="Times New Roman" w:cs="Arial"/>
                <w:b/>
                <w:bCs/>
                <w:color w:val="000000"/>
                <w:szCs w:val="20"/>
                <w:lang w:eastAsia="da-DK"/>
              </w:rPr>
            </w:pPr>
            <w:r>
              <w:rPr>
                <w:rFonts w:eastAsia="Times New Roman" w:cs="Arial"/>
                <w:b/>
                <w:bCs/>
                <w:color w:val="000000"/>
                <w:szCs w:val="20"/>
                <w:lang w:eastAsia="da-DK"/>
              </w:rPr>
              <w:lastRenderedPageBreak/>
              <w:t xml:space="preserve">22. </w:t>
            </w:r>
            <w:r w:rsidR="00051F69" w:rsidRPr="00D31DED">
              <w:rPr>
                <w:rFonts w:eastAsia="Times New Roman" w:cs="Arial"/>
                <w:b/>
                <w:bCs/>
                <w:color w:val="000000"/>
                <w:szCs w:val="20"/>
                <w:lang w:eastAsia="da-DK"/>
              </w:rPr>
              <w:t>Har I drøftet på din skole, hvordan I kan bruge de inklusionsmidler, der er blevet tildelt hver enkelte skole (overførsel fra specialområdet til almenområdet)?</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0484F8B"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1206CCD"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Antal</w:t>
            </w:r>
          </w:p>
        </w:tc>
      </w:tr>
      <w:tr w:rsidR="00051F69" w:rsidRPr="00D31DED" w14:paraId="6FF2E9F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55CC0AA"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høj grad</w:t>
            </w:r>
          </w:p>
        </w:tc>
        <w:tc>
          <w:tcPr>
            <w:tcW w:w="1880" w:type="dxa"/>
            <w:tcBorders>
              <w:top w:val="nil"/>
              <w:left w:val="nil"/>
              <w:bottom w:val="single" w:sz="4" w:space="0" w:color="auto"/>
              <w:right w:val="single" w:sz="4" w:space="0" w:color="auto"/>
            </w:tcBorders>
            <w:shd w:val="clear" w:color="auto" w:fill="auto"/>
            <w:vAlign w:val="center"/>
            <w:hideMark/>
          </w:tcPr>
          <w:p w14:paraId="02584175"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0ED3D72F"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9</w:t>
            </w:r>
          </w:p>
        </w:tc>
      </w:tr>
      <w:tr w:rsidR="00051F69" w:rsidRPr="00D31DED" w14:paraId="0B5C120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5066293"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710083EE"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18%</w:t>
            </w:r>
          </w:p>
        </w:tc>
        <w:tc>
          <w:tcPr>
            <w:tcW w:w="1685" w:type="dxa"/>
            <w:tcBorders>
              <w:top w:val="nil"/>
              <w:left w:val="nil"/>
              <w:bottom w:val="single" w:sz="4" w:space="0" w:color="auto"/>
              <w:right w:val="single" w:sz="4" w:space="0" w:color="auto"/>
            </w:tcBorders>
            <w:shd w:val="clear" w:color="auto" w:fill="auto"/>
            <w:vAlign w:val="center"/>
            <w:hideMark/>
          </w:tcPr>
          <w:p w14:paraId="3BD23C32"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78</w:t>
            </w:r>
          </w:p>
        </w:tc>
      </w:tr>
      <w:tr w:rsidR="00051F69" w:rsidRPr="00D31DED" w14:paraId="5AE031F4"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62C2B12"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477D48E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35%</w:t>
            </w:r>
          </w:p>
        </w:tc>
        <w:tc>
          <w:tcPr>
            <w:tcW w:w="1685" w:type="dxa"/>
            <w:tcBorders>
              <w:top w:val="nil"/>
              <w:left w:val="nil"/>
              <w:bottom w:val="single" w:sz="4" w:space="0" w:color="auto"/>
              <w:right w:val="single" w:sz="4" w:space="0" w:color="auto"/>
            </w:tcBorders>
            <w:shd w:val="clear" w:color="auto" w:fill="auto"/>
            <w:vAlign w:val="center"/>
            <w:hideMark/>
          </w:tcPr>
          <w:p w14:paraId="2C6286F5"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153</w:t>
            </w:r>
          </w:p>
        </w:tc>
      </w:tr>
      <w:tr w:rsidR="00051F69" w:rsidRPr="00D31DED" w14:paraId="1D9FD194"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5E94C62"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Har ikke hørt om disse midler</w:t>
            </w:r>
          </w:p>
        </w:tc>
        <w:tc>
          <w:tcPr>
            <w:tcW w:w="1880" w:type="dxa"/>
            <w:tcBorders>
              <w:top w:val="nil"/>
              <w:left w:val="nil"/>
              <w:bottom w:val="single" w:sz="4" w:space="0" w:color="auto"/>
              <w:right w:val="single" w:sz="4" w:space="0" w:color="auto"/>
            </w:tcBorders>
            <w:shd w:val="clear" w:color="auto" w:fill="auto"/>
            <w:vAlign w:val="center"/>
            <w:hideMark/>
          </w:tcPr>
          <w:p w14:paraId="4224374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22%</w:t>
            </w:r>
          </w:p>
        </w:tc>
        <w:tc>
          <w:tcPr>
            <w:tcW w:w="1685" w:type="dxa"/>
            <w:tcBorders>
              <w:top w:val="nil"/>
              <w:left w:val="nil"/>
              <w:bottom w:val="single" w:sz="4" w:space="0" w:color="auto"/>
              <w:right w:val="single" w:sz="4" w:space="0" w:color="auto"/>
            </w:tcBorders>
            <w:shd w:val="clear" w:color="auto" w:fill="auto"/>
            <w:vAlign w:val="center"/>
            <w:hideMark/>
          </w:tcPr>
          <w:p w14:paraId="026952F2"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97</w:t>
            </w:r>
          </w:p>
        </w:tc>
      </w:tr>
      <w:tr w:rsidR="00051F69" w:rsidRPr="00D31DED" w14:paraId="2B37217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737CF12"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530FA7C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24%</w:t>
            </w:r>
          </w:p>
        </w:tc>
        <w:tc>
          <w:tcPr>
            <w:tcW w:w="1685" w:type="dxa"/>
            <w:tcBorders>
              <w:top w:val="nil"/>
              <w:left w:val="nil"/>
              <w:bottom w:val="single" w:sz="4" w:space="0" w:color="auto"/>
              <w:right w:val="single" w:sz="4" w:space="0" w:color="auto"/>
            </w:tcBorders>
            <w:shd w:val="clear" w:color="auto" w:fill="auto"/>
            <w:vAlign w:val="center"/>
            <w:hideMark/>
          </w:tcPr>
          <w:p w14:paraId="1AA446A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105</w:t>
            </w:r>
          </w:p>
        </w:tc>
      </w:tr>
      <w:tr w:rsidR="00051F69" w:rsidRPr="00D31DED" w14:paraId="5AB81810"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D0C109F"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52E692A8"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72950A46"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442</w:t>
            </w:r>
          </w:p>
        </w:tc>
      </w:tr>
    </w:tbl>
    <w:p w14:paraId="0AE95132" w14:textId="77777777" w:rsidR="0069181D" w:rsidRDefault="0069181D" w:rsidP="006A273F">
      <w:pPr>
        <w:rPr>
          <w:szCs w:val="22"/>
        </w:rPr>
      </w:pPr>
    </w:p>
    <w:p w14:paraId="29E3E944" w14:textId="58CE5D61" w:rsidR="00DD43D2" w:rsidRDefault="00DD43D2" w:rsidP="006A273F">
      <w:pPr>
        <w:rPr>
          <w:szCs w:val="22"/>
        </w:rPr>
      </w:pPr>
      <w:r>
        <w:rPr>
          <w:noProof/>
          <w:lang w:eastAsia="da-DK"/>
        </w:rPr>
        <w:drawing>
          <wp:inline distT="0" distB="0" distL="0" distR="0" wp14:anchorId="7FE12E9F" wp14:editId="6ED904DC">
            <wp:extent cx="5400675" cy="1200150"/>
            <wp:effectExtent l="0" t="0" r="9525" b="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7789A90" w14:textId="77777777" w:rsidR="00DD43D2" w:rsidRDefault="00DD43D2" w:rsidP="006A273F">
      <w:pPr>
        <w:rPr>
          <w:szCs w:val="22"/>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51F69" w:rsidRPr="00D31DED" w14:paraId="597EA148"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292823B0" w14:textId="29CA1BE3" w:rsidR="00051F69" w:rsidRPr="00D31DED" w:rsidRDefault="005E2F51" w:rsidP="00D31DED">
            <w:pPr>
              <w:spacing w:line="240" w:lineRule="auto"/>
              <w:rPr>
                <w:rFonts w:eastAsia="Times New Roman" w:cs="Arial"/>
                <w:b/>
                <w:bCs/>
                <w:color w:val="000000"/>
                <w:szCs w:val="20"/>
                <w:lang w:eastAsia="da-DK"/>
              </w:rPr>
            </w:pPr>
            <w:r>
              <w:rPr>
                <w:rFonts w:eastAsia="Times New Roman" w:cs="Arial"/>
                <w:b/>
                <w:bCs/>
                <w:color w:val="000000"/>
                <w:szCs w:val="20"/>
                <w:lang w:eastAsia="da-DK"/>
              </w:rPr>
              <w:t xml:space="preserve">23. </w:t>
            </w:r>
            <w:r w:rsidR="00051F69" w:rsidRPr="00D31DED">
              <w:rPr>
                <w:rFonts w:eastAsia="Times New Roman" w:cs="Arial"/>
                <w:b/>
                <w:bCs/>
                <w:color w:val="000000"/>
                <w:szCs w:val="20"/>
                <w:lang w:eastAsia="da-DK"/>
              </w:rPr>
              <w:t>Oplever du, at reform og inklusion understøtter hinanden i det daglige arbejde?</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3EDDB6D"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70798D2" w14:textId="77777777" w:rsidR="00051F69" w:rsidRPr="00D31DED" w:rsidRDefault="00051F69" w:rsidP="00051F69">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Antal</w:t>
            </w:r>
          </w:p>
        </w:tc>
      </w:tr>
      <w:tr w:rsidR="00051F69" w:rsidRPr="00D31DED" w14:paraId="06FA4FA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9FE1DB2"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høj grad</w:t>
            </w:r>
          </w:p>
        </w:tc>
        <w:tc>
          <w:tcPr>
            <w:tcW w:w="1880" w:type="dxa"/>
            <w:tcBorders>
              <w:top w:val="nil"/>
              <w:left w:val="nil"/>
              <w:bottom w:val="single" w:sz="4" w:space="0" w:color="auto"/>
              <w:right w:val="single" w:sz="4" w:space="0" w:color="auto"/>
            </w:tcBorders>
            <w:shd w:val="clear" w:color="auto" w:fill="auto"/>
            <w:vAlign w:val="center"/>
            <w:hideMark/>
          </w:tcPr>
          <w:p w14:paraId="54C62DFF"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0%</w:t>
            </w:r>
          </w:p>
        </w:tc>
        <w:tc>
          <w:tcPr>
            <w:tcW w:w="1685" w:type="dxa"/>
            <w:tcBorders>
              <w:top w:val="nil"/>
              <w:left w:val="nil"/>
              <w:bottom w:val="single" w:sz="4" w:space="0" w:color="auto"/>
              <w:right w:val="single" w:sz="4" w:space="0" w:color="auto"/>
            </w:tcBorders>
            <w:shd w:val="clear" w:color="auto" w:fill="auto"/>
            <w:vAlign w:val="center"/>
            <w:hideMark/>
          </w:tcPr>
          <w:p w14:paraId="51DF84E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w:t>
            </w:r>
          </w:p>
        </w:tc>
      </w:tr>
      <w:tr w:rsidR="00051F69" w:rsidRPr="00D31DED" w14:paraId="67C5DAB5"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BCED3A5"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589A4532"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8%</w:t>
            </w:r>
          </w:p>
        </w:tc>
        <w:tc>
          <w:tcPr>
            <w:tcW w:w="1685" w:type="dxa"/>
            <w:tcBorders>
              <w:top w:val="nil"/>
              <w:left w:val="nil"/>
              <w:bottom w:val="single" w:sz="4" w:space="0" w:color="auto"/>
              <w:right w:val="single" w:sz="4" w:space="0" w:color="auto"/>
            </w:tcBorders>
            <w:shd w:val="clear" w:color="auto" w:fill="auto"/>
            <w:vAlign w:val="center"/>
            <w:hideMark/>
          </w:tcPr>
          <w:p w14:paraId="315D6A5A"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35</w:t>
            </w:r>
          </w:p>
        </w:tc>
      </w:tr>
      <w:tr w:rsidR="00051F69" w:rsidRPr="00D31DED" w14:paraId="60D19B3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C642DB1"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1A39B446"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34%</w:t>
            </w:r>
          </w:p>
        </w:tc>
        <w:tc>
          <w:tcPr>
            <w:tcW w:w="1685" w:type="dxa"/>
            <w:tcBorders>
              <w:top w:val="nil"/>
              <w:left w:val="nil"/>
              <w:bottom w:val="single" w:sz="4" w:space="0" w:color="auto"/>
              <w:right w:val="single" w:sz="4" w:space="0" w:color="auto"/>
            </w:tcBorders>
            <w:shd w:val="clear" w:color="auto" w:fill="auto"/>
            <w:vAlign w:val="center"/>
            <w:hideMark/>
          </w:tcPr>
          <w:p w14:paraId="32C59428"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149</w:t>
            </w:r>
          </w:p>
        </w:tc>
      </w:tr>
      <w:tr w:rsidR="00051F69" w:rsidRPr="00D31DED" w14:paraId="415292B9"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43D9C1F"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Slet ikke</w:t>
            </w:r>
          </w:p>
        </w:tc>
        <w:tc>
          <w:tcPr>
            <w:tcW w:w="1880" w:type="dxa"/>
            <w:tcBorders>
              <w:top w:val="nil"/>
              <w:left w:val="nil"/>
              <w:bottom w:val="single" w:sz="4" w:space="0" w:color="auto"/>
              <w:right w:val="single" w:sz="4" w:space="0" w:color="auto"/>
            </w:tcBorders>
            <w:shd w:val="clear" w:color="auto" w:fill="auto"/>
            <w:vAlign w:val="center"/>
            <w:hideMark/>
          </w:tcPr>
          <w:p w14:paraId="2A9B421B"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52%</w:t>
            </w:r>
          </w:p>
        </w:tc>
        <w:tc>
          <w:tcPr>
            <w:tcW w:w="1685" w:type="dxa"/>
            <w:tcBorders>
              <w:top w:val="nil"/>
              <w:left w:val="nil"/>
              <w:bottom w:val="single" w:sz="4" w:space="0" w:color="auto"/>
              <w:right w:val="single" w:sz="4" w:space="0" w:color="auto"/>
            </w:tcBorders>
            <w:shd w:val="clear" w:color="auto" w:fill="auto"/>
            <w:vAlign w:val="center"/>
            <w:hideMark/>
          </w:tcPr>
          <w:p w14:paraId="2143CE6B"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228</w:t>
            </w:r>
          </w:p>
        </w:tc>
      </w:tr>
      <w:tr w:rsidR="00051F69" w:rsidRPr="00D31DED" w14:paraId="1E63CD35"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7D3915C"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2A7C3B35"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7%</w:t>
            </w:r>
          </w:p>
        </w:tc>
        <w:tc>
          <w:tcPr>
            <w:tcW w:w="1685" w:type="dxa"/>
            <w:tcBorders>
              <w:top w:val="nil"/>
              <w:left w:val="nil"/>
              <w:bottom w:val="single" w:sz="4" w:space="0" w:color="auto"/>
              <w:right w:val="single" w:sz="4" w:space="0" w:color="auto"/>
            </w:tcBorders>
            <w:shd w:val="clear" w:color="auto" w:fill="auto"/>
            <w:vAlign w:val="center"/>
            <w:hideMark/>
          </w:tcPr>
          <w:p w14:paraId="7AF83059" w14:textId="77777777" w:rsidR="00051F69" w:rsidRPr="00D31DED" w:rsidRDefault="00051F69" w:rsidP="00051F69">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29</w:t>
            </w:r>
          </w:p>
        </w:tc>
      </w:tr>
      <w:tr w:rsidR="00051F69" w:rsidRPr="00D31DED" w14:paraId="503B2334"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5C41BEE" w14:textId="77777777" w:rsidR="00051F69" w:rsidRPr="00D31DED" w:rsidRDefault="00051F69" w:rsidP="00051F69">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7F7063B5"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15AE067A" w14:textId="77777777" w:rsidR="00051F69" w:rsidRPr="00D31DED" w:rsidRDefault="00051F69" w:rsidP="00051F69">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442</w:t>
            </w:r>
          </w:p>
        </w:tc>
      </w:tr>
    </w:tbl>
    <w:p w14:paraId="483C47A7" w14:textId="77777777" w:rsidR="00DD43D2" w:rsidRDefault="00DD43D2" w:rsidP="006A273F">
      <w:pPr>
        <w:rPr>
          <w:sz w:val="20"/>
          <w:szCs w:val="20"/>
        </w:rPr>
      </w:pPr>
    </w:p>
    <w:p w14:paraId="307144A2" w14:textId="4B959A93" w:rsidR="000C04F5" w:rsidRDefault="00DD43D2" w:rsidP="006A273F">
      <w:pPr>
        <w:rPr>
          <w:sz w:val="20"/>
          <w:szCs w:val="20"/>
        </w:rPr>
      </w:pPr>
      <w:r>
        <w:rPr>
          <w:noProof/>
          <w:lang w:eastAsia="da-DK"/>
        </w:rPr>
        <w:drawing>
          <wp:inline distT="0" distB="0" distL="0" distR="0" wp14:anchorId="4557C920" wp14:editId="11C5E93F">
            <wp:extent cx="5400675" cy="1200150"/>
            <wp:effectExtent l="0" t="0" r="9525" b="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0C04F5">
        <w:rPr>
          <w:sz w:val="20"/>
          <w:szCs w:val="20"/>
        </w:rPr>
        <w:br w:type="page"/>
      </w:r>
    </w:p>
    <w:p w14:paraId="53EEC104" w14:textId="2F00C3A8" w:rsidR="000C04F5" w:rsidRDefault="00C63625" w:rsidP="006A273F">
      <w:pPr>
        <w:rPr>
          <w:b/>
          <w:sz w:val="40"/>
          <w:szCs w:val="20"/>
        </w:rPr>
      </w:pPr>
      <w:r>
        <w:rPr>
          <w:b/>
          <w:sz w:val="40"/>
          <w:szCs w:val="20"/>
        </w:rPr>
        <w:lastRenderedPageBreak/>
        <w:t>3.</w:t>
      </w:r>
      <w:r w:rsidR="003F377E">
        <w:rPr>
          <w:b/>
          <w:sz w:val="40"/>
          <w:szCs w:val="20"/>
        </w:rPr>
        <w:t xml:space="preserve"> </w:t>
      </w:r>
      <w:r w:rsidR="000C04F5">
        <w:rPr>
          <w:b/>
          <w:sz w:val="40"/>
          <w:szCs w:val="20"/>
        </w:rPr>
        <w:t>Ekstraspørgsmål fra familierådgivningen</w:t>
      </w:r>
    </w:p>
    <w:p w14:paraId="096F8834" w14:textId="77777777" w:rsidR="000C04F5" w:rsidRDefault="000C04F5" w:rsidP="006A273F">
      <w:pPr>
        <w:rPr>
          <w:szCs w:val="20"/>
        </w:rPr>
      </w:pPr>
    </w:p>
    <w:p w14:paraId="0B8134DE" w14:textId="76D5D96C" w:rsidR="000C04F5" w:rsidRDefault="000C04F5" w:rsidP="006A273F">
      <w:pPr>
        <w:rPr>
          <w:szCs w:val="20"/>
        </w:rPr>
      </w:pPr>
      <w:r>
        <w:rPr>
          <w:noProof/>
          <w:szCs w:val="22"/>
          <w:lang w:eastAsia="da-DK"/>
        </w:rPr>
        <w:drawing>
          <wp:inline distT="0" distB="0" distL="0" distR="0" wp14:anchorId="05030DF5" wp14:editId="00811692">
            <wp:extent cx="5400675" cy="4346575"/>
            <wp:effectExtent l="0" t="0" r="9525" b="1587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CBBBADA" w14:textId="77777777" w:rsidR="000C04F5" w:rsidRDefault="000C04F5"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C04F5" w:rsidRPr="00D31DED" w14:paraId="70D99705"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38A2184F" w14:textId="5EBB9B9D" w:rsidR="000C04F5" w:rsidRPr="00D31DED" w:rsidRDefault="005E2F51" w:rsidP="00D31DED">
            <w:pPr>
              <w:spacing w:line="240" w:lineRule="auto"/>
              <w:rPr>
                <w:rFonts w:eastAsia="Times New Roman" w:cs="Arial"/>
                <w:b/>
                <w:bCs/>
                <w:color w:val="000000"/>
                <w:szCs w:val="20"/>
                <w:lang w:eastAsia="da-DK"/>
              </w:rPr>
            </w:pPr>
            <w:r>
              <w:rPr>
                <w:rFonts w:eastAsia="Times New Roman" w:cs="Arial"/>
                <w:b/>
                <w:bCs/>
                <w:color w:val="000000"/>
                <w:szCs w:val="20"/>
                <w:lang w:eastAsia="da-DK"/>
              </w:rPr>
              <w:t xml:space="preserve">28. </w:t>
            </w:r>
            <w:r w:rsidR="000C04F5" w:rsidRPr="00D31DED">
              <w:rPr>
                <w:rFonts w:eastAsia="Times New Roman" w:cs="Arial"/>
                <w:b/>
                <w:bCs/>
                <w:color w:val="000000"/>
                <w:szCs w:val="20"/>
                <w:lang w:eastAsia="da-DK"/>
              </w:rPr>
              <w:t>Har du før hørt om ordningen med forebyggende rådgivere i Køge Kommune?</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D8B6491" w14:textId="77777777" w:rsidR="000C04F5" w:rsidRPr="00D31DED" w:rsidRDefault="000C04F5" w:rsidP="000C04F5">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79DEEA9" w14:textId="77777777" w:rsidR="000C04F5" w:rsidRPr="00D31DED" w:rsidRDefault="000C04F5" w:rsidP="000C04F5">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Antal</w:t>
            </w:r>
          </w:p>
        </w:tc>
      </w:tr>
      <w:tr w:rsidR="000C04F5" w:rsidRPr="00D31DED" w14:paraId="2E0CFF6E"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6837B8C"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Ja</w:t>
            </w:r>
          </w:p>
        </w:tc>
        <w:tc>
          <w:tcPr>
            <w:tcW w:w="1880" w:type="dxa"/>
            <w:tcBorders>
              <w:top w:val="nil"/>
              <w:left w:val="nil"/>
              <w:bottom w:val="single" w:sz="4" w:space="0" w:color="auto"/>
              <w:right w:val="single" w:sz="4" w:space="0" w:color="auto"/>
            </w:tcBorders>
            <w:shd w:val="clear" w:color="auto" w:fill="auto"/>
            <w:vAlign w:val="center"/>
            <w:hideMark/>
          </w:tcPr>
          <w:p w14:paraId="5D2796E1"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83%</w:t>
            </w:r>
          </w:p>
        </w:tc>
        <w:tc>
          <w:tcPr>
            <w:tcW w:w="1685" w:type="dxa"/>
            <w:tcBorders>
              <w:top w:val="nil"/>
              <w:left w:val="nil"/>
              <w:bottom w:val="single" w:sz="4" w:space="0" w:color="auto"/>
              <w:right w:val="single" w:sz="4" w:space="0" w:color="auto"/>
            </w:tcBorders>
            <w:shd w:val="clear" w:color="auto" w:fill="auto"/>
            <w:vAlign w:val="center"/>
            <w:hideMark/>
          </w:tcPr>
          <w:p w14:paraId="52D41A97"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368</w:t>
            </w:r>
          </w:p>
        </w:tc>
      </w:tr>
      <w:tr w:rsidR="000C04F5" w:rsidRPr="00D31DED" w14:paraId="046F7C45"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3AFDA01"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Nej</w:t>
            </w:r>
          </w:p>
        </w:tc>
        <w:tc>
          <w:tcPr>
            <w:tcW w:w="1880" w:type="dxa"/>
            <w:tcBorders>
              <w:top w:val="nil"/>
              <w:left w:val="nil"/>
              <w:bottom w:val="single" w:sz="4" w:space="0" w:color="auto"/>
              <w:right w:val="single" w:sz="4" w:space="0" w:color="auto"/>
            </w:tcBorders>
            <w:shd w:val="clear" w:color="auto" w:fill="auto"/>
            <w:vAlign w:val="center"/>
            <w:hideMark/>
          </w:tcPr>
          <w:p w14:paraId="4C4B374C"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11%</w:t>
            </w:r>
          </w:p>
        </w:tc>
        <w:tc>
          <w:tcPr>
            <w:tcW w:w="1685" w:type="dxa"/>
            <w:tcBorders>
              <w:top w:val="nil"/>
              <w:left w:val="nil"/>
              <w:bottom w:val="single" w:sz="4" w:space="0" w:color="auto"/>
              <w:right w:val="single" w:sz="4" w:space="0" w:color="auto"/>
            </w:tcBorders>
            <w:shd w:val="clear" w:color="auto" w:fill="auto"/>
            <w:vAlign w:val="center"/>
            <w:hideMark/>
          </w:tcPr>
          <w:p w14:paraId="7C953DC4"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49</w:t>
            </w:r>
          </w:p>
        </w:tc>
      </w:tr>
      <w:tr w:rsidR="000C04F5" w:rsidRPr="00D31DED" w14:paraId="71C88A07"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3FF247B"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2E274C1D"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6%</w:t>
            </w:r>
          </w:p>
        </w:tc>
        <w:tc>
          <w:tcPr>
            <w:tcW w:w="1685" w:type="dxa"/>
            <w:tcBorders>
              <w:top w:val="nil"/>
              <w:left w:val="nil"/>
              <w:bottom w:val="single" w:sz="4" w:space="0" w:color="auto"/>
              <w:right w:val="single" w:sz="4" w:space="0" w:color="auto"/>
            </w:tcBorders>
            <w:shd w:val="clear" w:color="auto" w:fill="auto"/>
            <w:vAlign w:val="center"/>
            <w:hideMark/>
          </w:tcPr>
          <w:p w14:paraId="349FCEAD"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25</w:t>
            </w:r>
          </w:p>
        </w:tc>
      </w:tr>
      <w:tr w:rsidR="000C04F5" w:rsidRPr="00D31DED" w14:paraId="25FBF96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5641DD0"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5CD8845C" w14:textId="77777777" w:rsidR="000C04F5" w:rsidRPr="00D31DED" w:rsidRDefault="000C04F5" w:rsidP="000C04F5">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795AA86B" w14:textId="77777777" w:rsidR="000C04F5" w:rsidRPr="00D31DED" w:rsidRDefault="000C04F5" w:rsidP="000C04F5">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442</w:t>
            </w:r>
          </w:p>
        </w:tc>
      </w:tr>
    </w:tbl>
    <w:p w14:paraId="28FC27AC" w14:textId="77777777" w:rsidR="000C04F5" w:rsidRDefault="000C04F5" w:rsidP="006A273F">
      <w:pPr>
        <w:rPr>
          <w:szCs w:val="20"/>
        </w:rPr>
      </w:pPr>
    </w:p>
    <w:p w14:paraId="552DED2F" w14:textId="01A5C78C" w:rsidR="009172F0" w:rsidRDefault="009172F0" w:rsidP="006A273F">
      <w:pPr>
        <w:rPr>
          <w:szCs w:val="20"/>
        </w:rPr>
      </w:pPr>
      <w:r>
        <w:rPr>
          <w:noProof/>
          <w:lang w:eastAsia="da-DK"/>
        </w:rPr>
        <w:drawing>
          <wp:inline distT="0" distB="0" distL="0" distR="0" wp14:anchorId="4FE4E81A" wp14:editId="6EBA2372">
            <wp:extent cx="5400675" cy="1200150"/>
            <wp:effectExtent l="0" t="0" r="9525"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DF1004F" w14:textId="77777777" w:rsidR="009172F0" w:rsidRDefault="009172F0" w:rsidP="006A273F">
      <w:pPr>
        <w:rPr>
          <w:szCs w:val="20"/>
        </w:rPr>
      </w:pPr>
    </w:p>
    <w:p w14:paraId="175B6CF4" w14:textId="77777777" w:rsidR="006827CF" w:rsidRDefault="006827CF" w:rsidP="006A273F">
      <w:pPr>
        <w:rPr>
          <w:szCs w:val="20"/>
        </w:rPr>
      </w:pPr>
    </w:p>
    <w:p w14:paraId="296F9938" w14:textId="77777777" w:rsidR="006827CF" w:rsidRDefault="006827CF" w:rsidP="006A273F">
      <w:pPr>
        <w:rPr>
          <w:szCs w:val="20"/>
        </w:rPr>
      </w:pPr>
    </w:p>
    <w:p w14:paraId="3955C53F" w14:textId="77777777" w:rsidR="006827CF" w:rsidRDefault="006827CF"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C04F5" w:rsidRPr="00D31DED" w14:paraId="6E28C8F9"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5A7C3F55" w14:textId="5E4DCB26" w:rsidR="000C04F5" w:rsidRPr="00D31DED" w:rsidRDefault="005E2F51" w:rsidP="00D31DED">
            <w:pPr>
              <w:spacing w:line="240" w:lineRule="auto"/>
              <w:rPr>
                <w:rFonts w:eastAsia="Times New Roman" w:cs="Arial"/>
                <w:b/>
                <w:bCs/>
                <w:color w:val="000000"/>
                <w:szCs w:val="20"/>
                <w:lang w:eastAsia="da-DK"/>
              </w:rPr>
            </w:pPr>
            <w:r>
              <w:rPr>
                <w:rFonts w:eastAsia="Times New Roman" w:cs="Arial"/>
                <w:b/>
                <w:bCs/>
                <w:color w:val="000000"/>
                <w:szCs w:val="20"/>
                <w:lang w:eastAsia="da-DK"/>
              </w:rPr>
              <w:lastRenderedPageBreak/>
              <w:t xml:space="preserve">29. </w:t>
            </w:r>
            <w:r w:rsidR="000C04F5" w:rsidRPr="00D31DED">
              <w:rPr>
                <w:rFonts w:eastAsia="Times New Roman" w:cs="Arial"/>
                <w:b/>
                <w:bCs/>
                <w:color w:val="000000"/>
                <w:szCs w:val="20"/>
                <w:lang w:eastAsia="da-DK"/>
              </w:rPr>
              <w:t>Hvordan fik du første gang kendskab til den forebyggende rådgiver på din skole?</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B968C86" w14:textId="77777777" w:rsidR="000C04F5" w:rsidRPr="00D31DED" w:rsidRDefault="000C04F5" w:rsidP="000C04F5">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999D90F" w14:textId="77777777" w:rsidR="000C04F5" w:rsidRPr="00D31DED" w:rsidRDefault="000C04F5" w:rsidP="000C04F5">
            <w:pPr>
              <w:spacing w:line="240" w:lineRule="auto"/>
              <w:jc w:val="center"/>
              <w:rPr>
                <w:rFonts w:eastAsia="Times New Roman" w:cs="Arial"/>
                <w:b/>
                <w:bCs/>
                <w:color w:val="000000"/>
                <w:szCs w:val="20"/>
                <w:lang w:eastAsia="da-DK"/>
              </w:rPr>
            </w:pPr>
            <w:r w:rsidRPr="00D31DED">
              <w:rPr>
                <w:rFonts w:eastAsia="Times New Roman" w:cs="Arial"/>
                <w:b/>
                <w:bCs/>
                <w:color w:val="000000"/>
                <w:szCs w:val="20"/>
                <w:lang w:eastAsia="da-DK"/>
              </w:rPr>
              <w:t>Antal</w:t>
            </w:r>
          </w:p>
        </w:tc>
      </w:tr>
      <w:tr w:rsidR="000C04F5" w:rsidRPr="00D31DED" w14:paraId="00FBA95B"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DB2DEF6"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På et personalemøde</w:t>
            </w:r>
          </w:p>
        </w:tc>
        <w:tc>
          <w:tcPr>
            <w:tcW w:w="1880" w:type="dxa"/>
            <w:tcBorders>
              <w:top w:val="nil"/>
              <w:left w:val="nil"/>
              <w:bottom w:val="single" w:sz="4" w:space="0" w:color="auto"/>
              <w:right w:val="single" w:sz="4" w:space="0" w:color="auto"/>
            </w:tcBorders>
            <w:shd w:val="clear" w:color="auto" w:fill="auto"/>
            <w:vAlign w:val="center"/>
            <w:hideMark/>
          </w:tcPr>
          <w:p w14:paraId="4220496D"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66%</w:t>
            </w:r>
          </w:p>
        </w:tc>
        <w:tc>
          <w:tcPr>
            <w:tcW w:w="1685" w:type="dxa"/>
            <w:tcBorders>
              <w:top w:val="nil"/>
              <w:left w:val="nil"/>
              <w:bottom w:val="single" w:sz="4" w:space="0" w:color="auto"/>
              <w:right w:val="single" w:sz="4" w:space="0" w:color="auto"/>
            </w:tcBorders>
            <w:shd w:val="clear" w:color="auto" w:fill="auto"/>
            <w:vAlign w:val="center"/>
            <w:hideMark/>
          </w:tcPr>
          <w:p w14:paraId="6BADAE11"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290</w:t>
            </w:r>
          </w:p>
        </w:tc>
      </w:tr>
      <w:tr w:rsidR="000C04F5" w:rsidRPr="00D31DED" w14:paraId="2CDE2610"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19CC02E"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Via kollegaer</w:t>
            </w:r>
          </w:p>
        </w:tc>
        <w:tc>
          <w:tcPr>
            <w:tcW w:w="1880" w:type="dxa"/>
            <w:tcBorders>
              <w:top w:val="nil"/>
              <w:left w:val="nil"/>
              <w:bottom w:val="single" w:sz="4" w:space="0" w:color="auto"/>
              <w:right w:val="single" w:sz="4" w:space="0" w:color="auto"/>
            </w:tcBorders>
            <w:shd w:val="clear" w:color="auto" w:fill="auto"/>
            <w:vAlign w:val="center"/>
            <w:hideMark/>
          </w:tcPr>
          <w:p w14:paraId="0585806E"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17%</w:t>
            </w:r>
          </w:p>
        </w:tc>
        <w:tc>
          <w:tcPr>
            <w:tcW w:w="1685" w:type="dxa"/>
            <w:tcBorders>
              <w:top w:val="nil"/>
              <w:left w:val="nil"/>
              <w:bottom w:val="single" w:sz="4" w:space="0" w:color="auto"/>
              <w:right w:val="single" w:sz="4" w:space="0" w:color="auto"/>
            </w:tcBorders>
            <w:shd w:val="clear" w:color="auto" w:fill="auto"/>
            <w:vAlign w:val="center"/>
            <w:hideMark/>
          </w:tcPr>
          <w:p w14:paraId="6D9CA11F"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77</w:t>
            </w:r>
          </w:p>
        </w:tc>
      </w:tr>
      <w:tr w:rsidR="000C04F5" w:rsidRPr="00D31DED" w14:paraId="156104C5"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166FAC5"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Via intranettet</w:t>
            </w:r>
          </w:p>
        </w:tc>
        <w:tc>
          <w:tcPr>
            <w:tcW w:w="1880" w:type="dxa"/>
            <w:tcBorders>
              <w:top w:val="nil"/>
              <w:left w:val="nil"/>
              <w:bottom w:val="single" w:sz="4" w:space="0" w:color="auto"/>
              <w:right w:val="single" w:sz="4" w:space="0" w:color="auto"/>
            </w:tcBorders>
            <w:shd w:val="clear" w:color="auto" w:fill="auto"/>
            <w:vAlign w:val="center"/>
            <w:hideMark/>
          </w:tcPr>
          <w:p w14:paraId="46AF31EE"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4%</w:t>
            </w:r>
          </w:p>
        </w:tc>
        <w:tc>
          <w:tcPr>
            <w:tcW w:w="1685" w:type="dxa"/>
            <w:tcBorders>
              <w:top w:val="nil"/>
              <w:left w:val="nil"/>
              <w:bottom w:val="single" w:sz="4" w:space="0" w:color="auto"/>
              <w:right w:val="single" w:sz="4" w:space="0" w:color="auto"/>
            </w:tcBorders>
            <w:shd w:val="clear" w:color="auto" w:fill="auto"/>
            <w:vAlign w:val="center"/>
            <w:hideMark/>
          </w:tcPr>
          <w:p w14:paraId="4A1B538C"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16</w:t>
            </w:r>
          </w:p>
        </w:tc>
      </w:tr>
      <w:tr w:rsidR="000C04F5" w:rsidRPr="00D31DED" w14:paraId="53AC9C7B"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600A40D"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Via nyhedsmail</w:t>
            </w:r>
          </w:p>
        </w:tc>
        <w:tc>
          <w:tcPr>
            <w:tcW w:w="1880" w:type="dxa"/>
            <w:tcBorders>
              <w:top w:val="nil"/>
              <w:left w:val="nil"/>
              <w:bottom w:val="single" w:sz="4" w:space="0" w:color="auto"/>
              <w:right w:val="single" w:sz="4" w:space="0" w:color="auto"/>
            </w:tcBorders>
            <w:shd w:val="clear" w:color="auto" w:fill="auto"/>
            <w:vAlign w:val="center"/>
            <w:hideMark/>
          </w:tcPr>
          <w:p w14:paraId="21A26030"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6D50E6A1"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11</w:t>
            </w:r>
          </w:p>
        </w:tc>
      </w:tr>
      <w:tr w:rsidR="000C04F5" w:rsidRPr="00D31DED" w14:paraId="668BB589"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FFC0D67"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Andet</w:t>
            </w:r>
          </w:p>
        </w:tc>
        <w:tc>
          <w:tcPr>
            <w:tcW w:w="1880" w:type="dxa"/>
            <w:tcBorders>
              <w:top w:val="nil"/>
              <w:left w:val="nil"/>
              <w:bottom w:val="single" w:sz="4" w:space="0" w:color="auto"/>
              <w:right w:val="single" w:sz="4" w:space="0" w:color="auto"/>
            </w:tcBorders>
            <w:shd w:val="clear" w:color="auto" w:fill="auto"/>
            <w:vAlign w:val="center"/>
            <w:hideMark/>
          </w:tcPr>
          <w:p w14:paraId="239ADF6B"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11%</w:t>
            </w:r>
          </w:p>
        </w:tc>
        <w:tc>
          <w:tcPr>
            <w:tcW w:w="1685" w:type="dxa"/>
            <w:tcBorders>
              <w:top w:val="nil"/>
              <w:left w:val="nil"/>
              <w:bottom w:val="single" w:sz="4" w:space="0" w:color="auto"/>
              <w:right w:val="single" w:sz="4" w:space="0" w:color="auto"/>
            </w:tcBorders>
            <w:shd w:val="clear" w:color="auto" w:fill="auto"/>
            <w:vAlign w:val="center"/>
            <w:hideMark/>
          </w:tcPr>
          <w:p w14:paraId="0779CBCA" w14:textId="77777777" w:rsidR="000C04F5" w:rsidRPr="00D31DED" w:rsidRDefault="000C04F5" w:rsidP="000C04F5">
            <w:pPr>
              <w:spacing w:line="240" w:lineRule="auto"/>
              <w:jc w:val="center"/>
              <w:rPr>
                <w:rFonts w:eastAsia="Times New Roman" w:cs="Arial"/>
                <w:color w:val="000000"/>
                <w:szCs w:val="20"/>
                <w:lang w:eastAsia="da-DK"/>
              </w:rPr>
            </w:pPr>
            <w:r w:rsidRPr="00D31DED">
              <w:rPr>
                <w:rFonts w:eastAsia="Times New Roman" w:cs="Arial"/>
                <w:color w:val="000000"/>
                <w:szCs w:val="20"/>
                <w:lang w:eastAsia="da-DK"/>
              </w:rPr>
              <w:t>48</w:t>
            </w:r>
          </w:p>
        </w:tc>
      </w:tr>
      <w:tr w:rsidR="000C04F5" w:rsidRPr="00D31DED" w14:paraId="4B64D8DE"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8C0289B" w14:textId="77777777" w:rsidR="000C04F5" w:rsidRPr="00D31DED" w:rsidRDefault="000C04F5" w:rsidP="000C04F5">
            <w:pPr>
              <w:spacing w:line="240" w:lineRule="auto"/>
              <w:rPr>
                <w:rFonts w:eastAsia="Times New Roman" w:cs="Arial"/>
                <w:bCs/>
                <w:color w:val="000000"/>
                <w:szCs w:val="20"/>
                <w:lang w:eastAsia="da-DK"/>
              </w:rPr>
            </w:pPr>
            <w:r w:rsidRPr="00D31DED">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1EE28200" w14:textId="77777777" w:rsidR="000C04F5" w:rsidRPr="00D31DED" w:rsidRDefault="000C04F5" w:rsidP="000C04F5">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72A1FC9C" w14:textId="77777777" w:rsidR="000C04F5" w:rsidRPr="00D31DED" w:rsidRDefault="000C04F5" w:rsidP="000C04F5">
            <w:pPr>
              <w:spacing w:line="240" w:lineRule="auto"/>
              <w:jc w:val="center"/>
              <w:rPr>
                <w:rFonts w:eastAsia="Times New Roman" w:cs="Arial"/>
                <w:bCs/>
                <w:color w:val="000000"/>
                <w:szCs w:val="20"/>
                <w:lang w:eastAsia="da-DK"/>
              </w:rPr>
            </w:pPr>
            <w:r w:rsidRPr="00D31DED">
              <w:rPr>
                <w:rFonts w:eastAsia="Times New Roman" w:cs="Arial"/>
                <w:bCs/>
                <w:color w:val="000000"/>
                <w:szCs w:val="20"/>
                <w:lang w:eastAsia="da-DK"/>
              </w:rPr>
              <w:t>442</w:t>
            </w:r>
          </w:p>
        </w:tc>
      </w:tr>
    </w:tbl>
    <w:p w14:paraId="75DA1053" w14:textId="77777777" w:rsidR="00F57083" w:rsidRDefault="00F57083" w:rsidP="006A273F">
      <w:pPr>
        <w:rPr>
          <w:szCs w:val="20"/>
        </w:rPr>
      </w:pPr>
    </w:p>
    <w:p w14:paraId="4071CEDA" w14:textId="0EAEE3F6" w:rsidR="00DD43D2" w:rsidRDefault="00DD43D2" w:rsidP="006A273F">
      <w:pPr>
        <w:rPr>
          <w:szCs w:val="20"/>
        </w:rPr>
      </w:pPr>
      <w:r>
        <w:rPr>
          <w:noProof/>
          <w:lang w:eastAsia="da-DK"/>
        </w:rPr>
        <w:drawing>
          <wp:inline distT="0" distB="0" distL="0" distR="0" wp14:anchorId="666BFD5A" wp14:editId="72A1AAEB">
            <wp:extent cx="5400675" cy="1200150"/>
            <wp:effectExtent l="0" t="0" r="9525" b="0"/>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91967C5" w14:textId="77777777" w:rsidR="00DD43D2" w:rsidRDefault="00DD43D2"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0C04F5" w:rsidRPr="00F57083" w14:paraId="0375976B"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7F241E63" w14:textId="697746F8" w:rsidR="000C04F5" w:rsidRPr="00F57083" w:rsidRDefault="005E2F51" w:rsidP="00F57083">
            <w:pPr>
              <w:spacing w:line="240" w:lineRule="auto"/>
              <w:rPr>
                <w:rFonts w:eastAsia="Times New Roman" w:cs="Arial"/>
                <w:b/>
                <w:bCs/>
                <w:color w:val="000000"/>
                <w:szCs w:val="20"/>
                <w:lang w:eastAsia="da-DK"/>
              </w:rPr>
            </w:pPr>
            <w:r>
              <w:rPr>
                <w:rFonts w:eastAsia="Times New Roman" w:cs="Arial"/>
                <w:b/>
                <w:bCs/>
                <w:color w:val="000000"/>
                <w:szCs w:val="20"/>
                <w:lang w:eastAsia="da-DK"/>
              </w:rPr>
              <w:t xml:space="preserve">30. </w:t>
            </w:r>
            <w:r w:rsidR="000C04F5" w:rsidRPr="00F57083">
              <w:rPr>
                <w:rFonts w:eastAsia="Times New Roman" w:cs="Arial"/>
                <w:b/>
                <w:bCs/>
                <w:color w:val="000000"/>
                <w:szCs w:val="20"/>
                <w:lang w:eastAsia="da-DK"/>
              </w:rPr>
              <w:t>Hvor ofte benytter du den forebyggende rådgiver på din skole?</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7AEA637" w14:textId="77777777" w:rsidR="000C04F5" w:rsidRPr="00F57083" w:rsidRDefault="000C04F5" w:rsidP="000C04F5">
            <w:pPr>
              <w:spacing w:line="240" w:lineRule="auto"/>
              <w:jc w:val="center"/>
              <w:rPr>
                <w:rFonts w:eastAsia="Times New Roman" w:cs="Arial"/>
                <w:b/>
                <w:bCs/>
                <w:color w:val="000000"/>
                <w:szCs w:val="20"/>
                <w:lang w:eastAsia="da-DK"/>
              </w:rPr>
            </w:pPr>
            <w:r w:rsidRPr="00F57083">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22B5555" w14:textId="77777777" w:rsidR="000C04F5" w:rsidRPr="00F57083" w:rsidRDefault="000C04F5" w:rsidP="000C04F5">
            <w:pPr>
              <w:spacing w:line="240" w:lineRule="auto"/>
              <w:jc w:val="center"/>
              <w:rPr>
                <w:rFonts w:eastAsia="Times New Roman" w:cs="Arial"/>
                <w:b/>
                <w:bCs/>
                <w:color w:val="000000"/>
                <w:szCs w:val="20"/>
                <w:lang w:eastAsia="da-DK"/>
              </w:rPr>
            </w:pPr>
            <w:r w:rsidRPr="00F57083">
              <w:rPr>
                <w:rFonts w:eastAsia="Times New Roman" w:cs="Arial"/>
                <w:b/>
                <w:bCs/>
                <w:color w:val="000000"/>
                <w:szCs w:val="20"/>
                <w:lang w:eastAsia="da-DK"/>
              </w:rPr>
              <w:t>Antal</w:t>
            </w:r>
          </w:p>
        </w:tc>
      </w:tr>
      <w:tr w:rsidR="000C04F5" w:rsidRPr="00F57083" w14:paraId="43C29168"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13E88F6"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Meget ofte</w:t>
            </w:r>
          </w:p>
        </w:tc>
        <w:tc>
          <w:tcPr>
            <w:tcW w:w="1880" w:type="dxa"/>
            <w:tcBorders>
              <w:top w:val="nil"/>
              <w:left w:val="nil"/>
              <w:bottom w:val="single" w:sz="4" w:space="0" w:color="auto"/>
              <w:right w:val="single" w:sz="4" w:space="0" w:color="auto"/>
            </w:tcBorders>
            <w:shd w:val="clear" w:color="auto" w:fill="auto"/>
            <w:vAlign w:val="center"/>
            <w:hideMark/>
          </w:tcPr>
          <w:p w14:paraId="67191BD5"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494DABBF"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7</w:t>
            </w:r>
          </w:p>
        </w:tc>
      </w:tr>
      <w:tr w:rsidR="000C04F5" w:rsidRPr="00F57083" w14:paraId="76855D78"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A512683"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Ofte</w:t>
            </w:r>
          </w:p>
        </w:tc>
        <w:tc>
          <w:tcPr>
            <w:tcW w:w="1880" w:type="dxa"/>
            <w:tcBorders>
              <w:top w:val="nil"/>
              <w:left w:val="nil"/>
              <w:bottom w:val="single" w:sz="4" w:space="0" w:color="auto"/>
              <w:right w:val="single" w:sz="4" w:space="0" w:color="auto"/>
            </w:tcBorders>
            <w:shd w:val="clear" w:color="auto" w:fill="auto"/>
            <w:vAlign w:val="center"/>
            <w:hideMark/>
          </w:tcPr>
          <w:p w14:paraId="363F405D"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8%</w:t>
            </w:r>
          </w:p>
        </w:tc>
        <w:tc>
          <w:tcPr>
            <w:tcW w:w="1685" w:type="dxa"/>
            <w:tcBorders>
              <w:top w:val="nil"/>
              <w:left w:val="nil"/>
              <w:bottom w:val="single" w:sz="4" w:space="0" w:color="auto"/>
              <w:right w:val="single" w:sz="4" w:space="0" w:color="auto"/>
            </w:tcBorders>
            <w:shd w:val="clear" w:color="auto" w:fill="auto"/>
            <w:vAlign w:val="center"/>
            <w:hideMark/>
          </w:tcPr>
          <w:p w14:paraId="33950248"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37</w:t>
            </w:r>
          </w:p>
        </w:tc>
      </w:tr>
      <w:tr w:rsidR="000C04F5" w:rsidRPr="00F57083" w14:paraId="734B0B22"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55FB236"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Af og til</w:t>
            </w:r>
          </w:p>
        </w:tc>
        <w:tc>
          <w:tcPr>
            <w:tcW w:w="1880" w:type="dxa"/>
            <w:tcBorders>
              <w:top w:val="nil"/>
              <w:left w:val="nil"/>
              <w:bottom w:val="single" w:sz="4" w:space="0" w:color="auto"/>
              <w:right w:val="single" w:sz="4" w:space="0" w:color="auto"/>
            </w:tcBorders>
            <w:shd w:val="clear" w:color="auto" w:fill="auto"/>
            <w:vAlign w:val="center"/>
            <w:hideMark/>
          </w:tcPr>
          <w:p w14:paraId="7344B7ED"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36%</w:t>
            </w:r>
          </w:p>
        </w:tc>
        <w:tc>
          <w:tcPr>
            <w:tcW w:w="1685" w:type="dxa"/>
            <w:tcBorders>
              <w:top w:val="nil"/>
              <w:left w:val="nil"/>
              <w:bottom w:val="single" w:sz="4" w:space="0" w:color="auto"/>
              <w:right w:val="single" w:sz="4" w:space="0" w:color="auto"/>
            </w:tcBorders>
            <w:shd w:val="clear" w:color="auto" w:fill="auto"/>
            <w:vAlign w:val="center"/>
            <w:hideMark/>
          </w:tcPr>
          <w:p w14:paraId="2E50F81C"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158</w:t>
            </w:r>
          </w:p>
        </w:tc>
      </w:tr>
      <w:tr w:rsidR="000C04F5" w:rsidRPr="00F57083" w14:paraId="09FF6F6D"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0F703B3"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Sjældent</w:t>
            </w:r>
          </w:p>
        </w:tc>
        <w:tc>
          <w:tcPr>
            <w:tcW w:w="1880" w:type="dxa"/>
            <w:tcBorders>
              <w:top w:val="nil"/>
              <w:left w:val="nil"/>
              <w:bottom w:val="single" w:sz="4" w:space="0" w:color="auto"/>
              <w:right w:val="single" w:sz="4" w:space="0" w:color="auto"/>
            </w:tcBorders>
            <w:shd w:val="clear" w:color="auto" w:fill="auto"/>
            <w:vAlign w:val="center"/>
            <w:hideMark/>
          </w:tcPr>
          <w:p w14:paraId="3F55B6AE"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27%</w:t>
            </w:r>
          </w:p>
        </w:tc>
        <w:tc>
          <w:tcPr>
            <w:tcW w:w="1685" w:type="dxa"/>
            <w:tcBorders>
              <w:top w:val="nil"/>
              <w:left w:val="nil"/>
              <w:bottom w:val="single" w:sz="4" w:space="0" w:color="auto"/>
              <w:right w:val="single" w:sz="4" w:space="0" w:color="auto"/>
            </w:tcBorders>
            <w:shd w:val="clear" w:color="auto" w:fill="auto"/>
            <w:vAlign w:val="center"/>
            <w:hideMark/>
          </w:tcPr>
          <w:p w14:paraId="564E0415"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118</w:t>
            </w:r>
          </w:p>
        </w:tc>
      </w:tr>
      <w:tr w:rsidR="000C04F5" w:rsidRPr="00F57083" w14:paraId="16696DB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7625B40"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Aldrig</w:t>
            </w:r>
          </w:p>
        </w:tc>
        <w:tc>
          <w:tcPr>
            <w:tcW w:w="1880" w:type="dxa"/>
            <w:tcBorders>
              <w:top w:val="nil"/>
              <w:left w:val="nil"/>
              <w:bottom w:val="single" w:sz="4" w:space="0" w:color="auto"/>
              <w:right w:val="single" w:sz="4" w:space="0" w:color="auto"/>
            </w:tcBorders>
            <w:shd w:val="clear" w:color="auto" w:fill="auto"/>
            <w:vAlign w:val="center"/>
            <w:hideMark/>
          </w:tcPr>
          <w:p w14:paraId="03537800"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23%</w:t>
            </w:r>
          </w:p>
        </w:tc>
        <w:tc>
          <w:tcPr>
            <w:tcW w:w="1685" w:type="dxa"/>
            <w:tcBorders>
              <w:top w:val="nil"/>
              <w:left w:val="nil"/>
              <w:bottom w:val="single" w:sz="4" w:space="0" w:color="auto"/>
              <w:right w:val="single" w:sz="4" w:space="0" w:color="auto"/>
            </w:tcBorders>
            <w:shd w:val="clear" w:color="auto" w:fill="auto"/>
            <w:vAlign w:val="center"/>
            <w:hideMark/>
          </w:tcPr>
          <w:p w14:paraId="342F51FF"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101</w:t>
            </w:r>
          </w:p>
        </w:tc>
      </w:tr>
      <w:tr w:rsidR="000C04F5" w:rsidRPr="00F57083" w14:paraId="3EC3580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5A3F527"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5E00BEEB"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5%</w:t>
            </w:r>
          </w:p>
        </w:tc>
        <w:tc>
          <w:tcPr>
            <w:tcW w:w="1685" w:type="dxa"/>
            <w:tcBorders>
              <w:top w:val="nil"/>
              <w:left w:val="nil"/>
              <w:bottom w:val="single" w:sz="4" w:space="0" w:color="auto"/>
              <w:right w:val="single" w:sz="4" w:space="0" w:color="auto"/>
            </w:tcBorders>
            <w:shd w:val="clear" w:color="auto" w:fill="auto"/>
            <w:vAlign w:val="center"/>
            <w:hideMark/>
          </w:tcPr>
          <w:p w14:paraId="5DA930D6" w14:textId="77777777" w:rsidR="000C04F5" w:rsidRPr="00F57083" w:rsidRDefault="000C04F5" w:rsidP="000C04F5">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21</w:t>
            </w:r>
          </w:p>
        </w:tc>
      </w:tr>
      <w:tr w:rsidR="000C04F5" w:rsidRPr="00F57083" w14:paraId="75437BF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7161AE1" w14:textId="77777777" w:rsidR="000C04F5" w:rsidRPr="00F57083" w:rsidRDefault="000C04F5" w:rsidP="000C04F5">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56120500" w14:textId="77777777" w:rsidR="000C04F5" w:rsidRPr="00F57083" w:rsidRDefault="000C04F5" w:rsidP="000C04F5">
            <w:pPr>
              <w:spacing w:line="240" w:lineRule="auto"/>
              <w:jc w:val="center"/>
              <w:rPr>
                <w:rFonts w:eastAsia="Times New Roman" w:cs="Arial"/>
                <w:bCs/>
                <w:color w:val="000000"/>
                <w:szCs w:val="20"/>
                <w:lang w:eastAsia="da-DK"/>
              </w:rPr>
            </w:pPr>
            <w:r w:rsidRPr="00F57083">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0C56B3FC" w14:textId="77777777" w:rsidR="000C04F5" w:rsidRPr="00F57083" w:rsidRDefault="000C04F5" w:rsidP="000C04F5">
            <w:pPr>
              <w:spacing w:line="240" w:lineRule="auto"/>
              <w:jc w:val="center"/>
              <w:rPr>
                <w:rFonts w:eastAsia="Times New Roman" w:cs="Arial"/>
                <w:bCs/>
                <w:color w:val="000000"/>
                <w:szCs w:val="20"/>
                <w:lang w:eastAsia="da-DK"/>
              </w:rPr>
            </w:pPr>
            <w:r w:rsidRPr="00F57083">
              <w:rPr>
                <w:rFonts w:eastAsia="Times New Roman" w:cs="Arial"/>
                <w:bCs/>
                <w:color w:val="000000"/>
                <w:szCs w:val="20"/>
                <w:lang w:eastAsia="da-DK"/>
              </w:rPr>
              <w:t>442</w:t>
            </w:r>
          </w:p>
        </w:tc>
      </w:tr>
    </w:tbl>
    <w:p w14:paraId="22A377F2" w14:textId="77777777" w:rsidR="000C04F5" w:rsidRDefault="000C04F5" w:rsidP="006A273F">
      <w:pPr>
        <w:rPr>
          <w:szCs w:val="20"/>
        </w:rPr>
      </w:pPr>
    </w:p>
    <w:p w14:paraId="3287B217" w14:textId="7FBC01B1" w:rsidR="00DD43D2" w:rsidRDefault="00DD43D2" w:rsidP="006A273F">
      <w:pPr>
        <w:rPr>
          <w:szCs w:val="20"/>
        </w:rPr>
      </w:pPr>
      <w:r>
        <w:rPr>
          <w:noProof/>
          <w:lang w:eastAsia="da-DK"/>
        </w:rPr>
        <w:drawing>
          <wp:inline distT="0" distB="0" distL="0" distR="0" wp14:anchorId="6A99E5F9" wp14:editId="4441CECD">
            <wp:extent cx="5400675" cy="1200150"/>
            <wp:effectExtent l="0" t="0" r="9525" b="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AC7D827" w14:textId="77777777" w:rsidR="00DD43D2" w:rsidRDefault="00DD43D2"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5E2F51" w:rsidRPr="005E2F51" w14:paraId="2EEA5E95"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72FC137D" w14:textId="77777777" w:rsidR="005E2F51" w:rsidRPr="005E2F51" w:rsidRDefault="005E2F51" w:rsidP="005E2F51">
            <w:pPr>
              <w:spacing w:line="240" w:lineRule="auto"/>
              <w:rPr>
                <w:rFonts w:eastAsia="Times New Roman" w:cs="Arial"/>
                <w:b/>
                <w:bCs/>
                <w:color w:val="000000"/>
                <w:szCs w:val="22"/>
                <w:lang w:eastAsia="da-DK"/>
              </w:rPr>
            </w:pPr>
            <w:r>
              <w:rPr>
                <w:rFonts w:eastAsia="Times New Roman" w:cs="Arial"/>
                <w:b/>
                <w:bCs/>
                <w:color w:val="000000"/>
                <w:szCs w:val="22"/>
                <w:lang w:eastAsia="da-DK"/>
              </w:rPr>
              <w:t xml:space="preserve">31. </w:t>
            </w:r>
            <w:r w:rsidRPr="005E2F51">
              <w:rPr>
                <w:rFonts w:eastAsia="Times New Roman" w:cs="Arial"/>
                <w:b/>
                <w:bCs/>
                <w:color w:val="000000"/>
                <w:szCs w:val="22"/>
                <w:lang w:eastAsia="da-DK"/>
              </w:rPr>
              <w:t>I hvor høj grad føler du dig sikker på, hvad du kan benytte den forebyggende rådgiver til?</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B848637" w14:textId="77777777" w:rsidR="005E2F51" w:rsidRPr="005E2F51" w:rsidRDefault="005E2F51" w:rsidP="005E2F51">
            <w:pPr>
              <w:spacing w:line="240" w:lineRule="auto"/>
              <w:jc w:val="center"/>
              <w:rPr>
                <w:rFonts w:eastAsia="Times New Roman" w:cs="Arial"/>
                <w:b/>
                <w:bCs/>
                <w:color w:val="000000"/>
                <w:szCs w:val="22"/>
                <w:lang w:eastAsia="da-DK"/>
              </w:rPr>
            </w:pPr>
            <w:r w:rsidRPr="005E2F51">
              <w:rPr>
                <w:rFonts w:eastAsia="Times New Roman" w:cs="Arial"/>
                <w:b/>
                <w:bCs/>
                <w:color w:val="000000"/>
                <w:szCs w:val="22"/>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61DC3B9" w14:textId="77777777" w:rsidR="005E2F51" w:rsidRPr="005E2F51" w:rsidRDefault="005E2F51" w:rsidP="005E2F51">
            <w:pPr>
              <w:spacing w:line="240" w:lineRule="auto"/>
              <w:jc w:val="center"/>
              <w:rPr>
                <w:rFonts w:eastAsia="Times New Roman" w:cs="Arial"/>
                <w:b/>
                <w:bCs/>
                <w:color w:val="000000"/>
                <w:szCs w:val="22"/>
                <w:lang w:eastAsia="da-DK"/>
              </w:rPr>
            </w:pPr>
            <w:r w:rsidRPr="005E2F51">
              <w:rPr>
                <w:rFonts w:eastAsia="Times New Roman" w:cs="Arial"/>
                <w:b/>
                <w:bCs/>
                <w:color w:val="000000"/>
                <w:szCs w:val="22"/>
                <w:lang w:eastAsia="da-DK"/>
              </w:rPr>
              <w:t>Antal</w:t>
            </w:r>
          </w:p>
        </w:tc>
      </w:tr>
      <w:tr w:rsidR="005E2F51" w:rsidRPr="005E2F51" w14:paraId="2FBEFF0A"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03B53D1"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I høj grad</w:t>
            </w:r>
          </w:p>
        </w:tc>
        <w:tc>
          <w:tcPr>
            <w:tcW w:w="1880" w:type="dxa"/>
            <w:tcBorders>
              <w:top w:val="nil"/>
              <w:left w:val="nil"/>
              <w:bottom w:val="single" w:sz="4" w:space="0" w:color="auto"/>
              <w:right w:val="single" w:sz="4" w:space="0" w:color="auto"/>
            </w:tcBorders>
            <w:shd w:val="clear" w:color="auto" w:fill="auto"/>
            <w:vAlign w:val="center"/>
            <w:hideMark/>
          </w:tcPr>
          <w:p w14:paraId="2F0B6307"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19%</w:t>
            </w:r>
          </w:p>
        </w:tc>
        <w:tc>
          <w:tcPr>
            <w:tcW w:w="1685" w:type="dxa"/>
            <w:tcBorders>
              <w:top w:val="nil"/>
              <w:left w:val="nil"/>
              <w:bottom w:val="single" w:sz="4" w:space="0" w:color="auto"/>
              <w:right w:val="single" w:sz="4" w:space="0" w:color="auto"/>
            </w:tcBorders>
            <w:shd w:val="clear" w:color="auto" w:fill="auto"/>
            <w:vAlign w:val="center"/>
            <w:hideMark/>
          </w:tcPr>
          <w:p w14:paraId="62E2BECF"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85</w:t>
            </w:r>
          </w:p>
        </w:tc>
      </w:tr>
      <w:tr w:rsidR="005E2F51" w:rsidRPr="005E2F51" w14:paraId="7B983EE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D4AF56E"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4FB64BC9"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40%</w:t>
            </w:r>
          </w:p>
        </w:tc>
        <w:tc>
          <w:tcPr>
            <w:tcW w:w="1685" w:type="dxa"/>
            <w:tcBorders>
              <w:top w:val="nil"/>
              <w:left w:val="nil"/>
              <w:bottom w:val="single" w:sz="4" w:space="0" w:color="auto"/>
              <w:right w:val="single" w:sz="4" w:space="0" w:color="auto"/>
            </w:tcBorders>
            <w:shd w:val="clear" w:color="auto" w:fill="auto"/>
            <w:vAlign w:val="center"/>
            <w:hideMark/>
          </w:tcPr>
          <w:p w14:paraId="1F863B28"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179</w:t>
            </w:r>
          </w:p>
        </w:tc>
      </w:tr>
      <w:tr w:rsidR="005E2F51" w:rsidRPr="005E2F51" w14:paraId="51052573"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AB207CD"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3AE1FBE5"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22%</w:t>
            </w:r>
          </w:p>
        </w:tc>
        <w:tc>
          <w:tcPr>
            <w:tcW w:w="1685" w:type="dxa"/>
            <w:tcBorders>
              <w:top w:val="nil"/>
              <w:left w:val="nil"/>
              <w:bottom w:val="single" w:sz="4" w:space="0" w:color="auto"/>
              <w:right w:val="single" w:sz="4" w:space="0" w:color="auto"/>
            </w:tcBorders>
            <w:shd w:val="clear" w:color="auto" w:fill="auto"/>
            <w:vAlign w:val="center"/>
            <w:hideMark/>
          </w:tcPr>
          <w:p w14:paraId="0A89516B"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97</w:t>
            </w:r>
          </w:p>
        </w:tc>
      </w:tr>
      <w:tr w:rsidR="005E2F51" w:rsidRPr="005E2F51" w14:paraId="3022202C"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D7A93BA"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Slet ikke</w:t>
            </w:r>
          </w:p>
        </w:tc>
        <w:tc>
          <w:tcPr>
            <w:tcW w:w="1880" w:type="dxa"/>
            <w:tcBorders>
              <w:top w:val="nil"/>
              <w:left w:val="nil"/>
              <w:bottom w:val="single" w:sz="4" w:space="0" w:color="auto"/>
              <w:right w:val="single" w:sz="4" w:space="0" w:color="auto"/>
            </w:tcBorders>
            <w:shd w:val="clear" w:color="auto" w:fill="auto"/>
            <w:vAlign w:val="center"/>
            <w:hideMark/>
          </w:tcPr>
          <w:p w14:paraId="7282366F"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9%</w:t>
            </w:r>
          </w:p>
        </w:tc>
        <w:tc>
          <w:tcPr>
            <w:tcW w:w="1685" w:type="dxa"/>
            <w:tcBorders>
              <w:top w:val="nil"/>
              <w:left w:val="nil"/>
              <w:bottom w:val="single" w:sz="4" w:space="0" w:color="auto"/>
              <w:right w:val="single" w:sz="4" w:space="0" w:color="auto"/>
            </w:tcBorders>
            <w:shd w:val="clear" w:color="auto" w:fill="auto"/>
            <w:vAlign w:val="center"/>
            <w:hideMark/>
          </w:tcPr>
          <w:p w14:paraId="086F47CC"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41</w:t>
            </w:r>
          </w:p>
        </w:tc>
      </w:tr>
      <w:tr w:rsidR="005E2F51" w:rsidRPr="005E2F51" w14:paraId="713F2FE8"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8390144"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2DF259E8"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9%</w:t>
            </w:r>
          </w:p>
        </w:tc>
        <w:tc>
          <w:tcPr>
            <w:tcW w:w="1685" w:type="dxa"/>
            <w:tcBorders>
              <w:top w:val="nil"/>
              <w:left w:val="nil"/>
              <w:bottom w:val="single" w:sz="4" w:space="0" w:color="auto"/>
              <w:right w:val="single" w:sz="4" w:space="0" w:color="auto"/>
            </w:tcBorders>
            <w:shd w:val="clear" w:color="auto" w:fill="auto"/>
            <w:vAlign w:val="center"/>
            <w:hideMark/>
          </w:tcPr>
          <w:p w14:paraId="456FE8B5" w14:textId="77777777" w:rsidR="005E2F51" w:rsidRPr="005E2F51" w:rsidRDefault="005E2F51" w:rsidP="005E2F51">
            <w:pPr>
              <w:spacing w:line="240" w:lineRule="auto"/>
              <w:jc w:val="center"/>
              <w:rPr>
                <w:rFonts w:eastAsia="Times New Roman" w:cs="Arial"/>
                <w:color w:val="000000"/>
                <w:szCs w:val="22"/>
                <w:lang w:eastAsia="da-DK"/>
              </w:rPr>
            </w:pPr>
            <w:r w:rsidRPr="005E2F51">
              <w:rPr>
                <w:rFonts w:eastAsia="Times New Roman" w:cs="Arial"/>
                <w:color w:val="000000"/>
                <w:szCs w:val="22"/>
                <w:lang w:eastAsia="da-DK"/>
              </w:rPr>
              <w:t>40</w:t>
            </w:r>
          </w:p>
        </w:tc>
      </w:tr>
      <w:tr w:rsidR="005E2F51" w:rsidRPr="005E2F51" w14:paraId="07A34C7E"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01DD46A" w14:textId="77777777" w:rsidR="005E2F51" w:rsidRPr="005E2F51" w:rsidRDefault="005E2F51" w:rsidP="005E2F51">
            <w:pPr>
              <w:spacing w:line="240" w:lineRule="auto"/>
              <w:rPr>
                <w:rFonts w:eastAsia="Times New Roman" w:cs="Arial"/>
                <w:bCs/>
                <w:color w:val="000000"/>
                <w:szCs w:val="22"/>
                <w:lang w:eastAsia="da-DK"/>
              </w:rPr>
            </w:pPr>
            <w:r w:rsidRPr="005E2F51">
              <w:rPr>
                <w:rFonts w:eastAsia="Times New Roman" w:cs="Arial"/>
                <w:bCs/>
                <w:color w:val="000000"/>
                <w:szCs w:val="22"/>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336AA72C" w14:textId="77777777" w:rsidR="005E2F51" w:rsidRPr="005E2F51" w:rsidRDefault="005E2F51" w:rsidP="005E2F51">
            <w:pPr>
              <w:spacing w:line="240" w:lineRule="auto"/>
              <w:jc w:val="center"/>
              <w:rPr>
                <w:rFonts w:eastAsia="Times New Roman" w:cs="Arial"/>
                <w:bCs/>
                <w:color w:val="000000"/>
                <w:szCs w:val="22"/>
                <w:lang w:eastAsia="da-DK"/>
              </w:rPr>
            </w:pPr>
            <w:r w:rsidRPr="005E2F51">
              <w:rPr>
                <w:rFonts w:eastAsia="Times New Roman" w:cs="Arial"/>
                <w:bCs/>
                <w:color w:val="000000"/>
                <w:szCs w:val="22"/>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1D9C1376" w14:textId="77777777" w:rsidR="005E2F51" w:rsidRPr="005E2F51" w:rsidRDefault="005E2F51" w:rsidP="005E2F51">
            <w:pPr>
              <w:spacing w:line="240" w:lineRule="auto"/>
              <w:jc w:val="center"/>
              <w:rPr>
                <w:rFonts w:eastAsia="Times New Roman" w:cs="Arial"/>
                <w:bCs/>
                <w:color w:val="000000"/>
                <w:szCs w:val="22"/>
                <w:lang w:eastAsia="da-DK"/>
              </w:rPr>
            </w:pPr>
            <w:r w:rsidRPr="005E2F51">
              <w:rPr>
                <w:rFonts w:eastAsia="Times New Roman" w:cs="Arial"/>
                <w:bCs/>
                <w:color w:val="000000"/>
                <w:szCs w:val="22"/>
                <w:lang w:eastAsia="da-DK"/>
              </w:rPr>
              <w:t>442</w:t>
            </w:r>
          </w:p>
        </w:tc>
      </w:tr>
    </w:tbl>
    <w:p w14:paraId="5DEF997F" w14:textId="4BE08583" w:rsidR="00DD43D2" w:rsidRDefault="00DD43D2" w:rsidP="006A273F">
      <w:pPr>
        <w:rPr>
          <w:szCs w:val="20"/>
        </w:rPr>
      </w:pPr>
      <w:r>
        <w:rPr>
          <w:noProof/>
          <w:lang w:eastAsia="da-DK"/>
        </w:rPr>
        <w:lastRenderedPageBreak/>
        <w:drawing>
          <wp:inline distT="0" distB="0" distL="0" distR="0" wp14:anchorId="7F6ECD66" wp14:editId="7693794C">
            <wp:extent cx="5400675" cy="1200150"/>
            <wp:effectExtent l="0" t="0" r="9525"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6577491" w14:textId="77777777" w:rsidR="00DD43D2" w:rsidRDefault="00DD43D2" w:rsidP="006A273F">
      <w:pPr>
        <w:rPr>
          <w:szCs w:val="20"/>
        </w:rPr>
      </w:pPr>
    </w:p>
    <w:p w14:paraId="38F8E158" w14:textId="231C63E2" w:rsidR="000C04F5" w:rsidRDefault="000C04F5" w:rsidP="006A273F">
      <w:pPr>
        <w:rPr>
          <w:szCs w:val="20"/>
        </w:rPr>
      </w:pPr>
      <w:r>
        <w:rPr>
          <w:noProof/>
          <w:szCs w:val="22"/>
          <w:lang w:eastAsia="da-DK"/>
        </w:rPr>
        <w:drawing>
          <wp:inline distT="0" distB="0" distL="0" distR="0" wp14:anchorId="133099D0" wp14:editId="6F0691AD">
            <wp:extent cx="5400675" cy="4346575"/>
            <wp:effectExtent l="0" t="0" r="9525" b="1587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EE126CE" w14:textId="77777777" w:rsidR="000C04F5" w:rsidRDefault="000C04F5" w:rsidP="006A273F">
      <w:pPr>
        <w:rPr>
          <w:szCs w:val="20"/>
        </w:rPr>
      </w:pPr>
    </w:p>
    <w:p w14:paraId="6E9A5692" w14:textId="06C931BA" w:rsidR="000C04F5" w:rsidRDefault="000C04F5" w:rsidP="006A273F">
      <w:pPr>
        <w:rPr>
          <w:szCs w:val="20"/>
        </w:rPr>
      </w:pPr>
      <w:r>
        <w:rPr>
          <w:szCs w:val="20"/>
        </w:rPr>
        <w:br w:type="page"/>
      </w:r>
    </w:p>
    <w:tbl>
      <w:tblPr>
        <w:tblStyle w:val="Tabel-Gitter"/>
        <w:tblW w:w="0" w:type="auto"/>
        <w:tblLook w:val="04A0" w:firstRow="1" w:lastRow="0" w:firstColumn="1" w:lastColumn="0" w:noHBand="0" w:noVBand="1"/>
      </w:tblPr>
      <w:tblGrid>
        <w:gridCol w:w="5763"/>
        <w:gridCol w:w="1441"/>
        <w:gridCol w:w="1441"/>
      </w:tblGrid>
      <w:tr w:rsidR="000C04F5" w:rsidRPr="002F6F53" w14:paraId="005C0A4A" w14:textId="77777777" w:rsidTr="007D2FDB">
        <w:tc>
          <w:tcPr>
            <w:tcW w:w="5763" w:type="dxa"/>
            <w:shd w:val="clear" w:color="auto" w:fill="B6DDE8" w:themeFill="accent5" w:themeFillTint="66"/>
          </w:tcPr>
          <w:p w14:paraId="68DF93C1" w14:textId="1EBA4136" w:rsidR="000C04F5" w:rsidRPr="00F57083" w:rsidRDefault="005E2F51" w:rsidP="000C04F5">
            <w:pPr>
              <w:rPr>
                <w:rFonts w:cs="Arial"/>
                <w:b/>
              </w:rPr>
            </w:pPr>
            <w:r>
              <w:rPr>
                <w:rFonts w:cs="Arial"/>
                <w:b/>
              </w:rPr>
              <w:lastRenderedPageBreak/>
              <w:t xml:space="preserve">33. </w:t>
            </w:r>
            <w:r w:rsidR="000C04F5" w:rsidRPr="00F57083">
              <w:rPr>
                <w:rFonts w:cs="Arial"/>
                <w:b/>
              </w:rPr>
              <w:t xml:space="preserve">På baggrund af </w:t>
            </w:r>
            <w:proofErr w:type="spellStart"/>
            <w:r w:rsidR="000C04F5" w:rsidRPr="00F57083">
              <w:rPr>
                <w:rFonts w:cs="Arial"/>
                <w:b/>
              </w:rPr>
              <w:t>casebeskrivelsen</w:t>
            </w:r>
            <w:proofErr w:type="spellEnd"/>
            <w:r w:rsidR="000C04F5" w:rsidRPr="00F57083">
              <w:rPr>
                <w:rFonts w:cs="Arial"/>
                <w:b/>
              </w:rPr>
              <w:t xml:space="preserve"> ovenfor, i hvilken rækkefølge ville du så gøre følgende, hvis du var bekymret for Martins trivsel? (sæt kryds under '1.' ved det, du ville gøre først, under '2.' ved det du ville gøre som det næste, osv.)</w:t>
            </w:r>
            <w:r w:rsidR="00F57083">
              <w:rPr>
                <w:rFonts w:cs="Arial"/>
                <w:b/>
              </w:rPr>
              <w:t xml:space="preserve"> </w:t>
            </w:r>
            <w:r w:rsidR="000C04F5" w:rsidRPr="00F57083">
              <w:rPr>
                <w:rFonts w:cs="Arial"/>
                <w:b/>
              </w:rPr>
              <w:t>(Prioritér 2 valgmuligheder med tallene fra 1-2, hvor 1 er bedst)</w:t>
            </w:r>
          </w:p>
        </w:tc>
        <w:tc>
          <w:tcPr>
            <w:tcW w:w="1441" w:type="dxa"/>
            <w:shd w:val="clear" w:color="auto" w:fill="B6DDE8" w:themeFill="accent5" w:themeFillTint="66"/>
            <w:vAlign w:val="center"/>
          </w:tcPr>
          <w:p w14:paraId="643454D0" w14:textId="77777777" w:rsidR="000C04F5" w:rsidRPr="002F6F53" w:rsidRDefault="000C04F5" w:rsidP="007D2FDB">
            <w:pPr>
              <w:jc w:val="center"/>
              <w:rPr>
                <w:b/>
              </w:rPr>
            </w:pPr>
            <w:r>
              <w:rPr>
                <w:b/>
              </w:rPr>
              <w:t>Procent</w:t>
            </w:r>
          </w:p>
        </w:tc>
        <w:tc>
          <w:tcPr>
            <w:tcW w:w="1441" w:type="dxa"/>
            <w:shd w:val="clear" w:color="auto" w:fill="B6DDE8" w:themeFill="accent5" w:themeFillTint="66"/>
            <w:vAlign w:val="center"/>
          </w:tcPr>
          <w:p w14:paraId="46A69983" w14:textId="77777777" w:rsidR="000C04F5" w:rsidRPr="002F6F53" w:rsidRDefault="000C04F5" w:rsidP="007D2FDB">
            <w:pPr>
              <w:jc w:val="center"/>
              <w:rPr>
                <w:b/>
              </w:rPr>
            </w:pPr>
            <w:r>
              <w:rPr>
                <w:b/>
              </w:rPr>
              <w:t>Antal</w:t>
            </w:r>
          </w:p>
        </w:tc>
      </w:tr>
      <w:tr w:rsidR="000C04F5" w14:paraId="2BC2BE36" w14:textId="77777777" w:rsidTr="000C04F5">
        <w:tc>
          <w:tcPr>
            <w:tcW w:w="8645" w:type="dxa"/>
            <w:gridSpan w:val="3"/>
            <w:shd w:val="clear" w:color="auto" w:fill="DAEEF3" w:themeFill="accent5" w:themeFillTint="33"/>
          </w:tcPr>
          <w:p w14:paraId="6603683C" w14:textId="1BFDB077" w:rsidR="000C04F5" w:rsidRDefault="000C04F5" w:rsidP="000C04F5">
            <w:r>
              <w:t>Jeg kontakter min leder</w:t>
            </w:r>
          </w:p>
        </w:tc>
      </w:tr>
      <w:tr w:rsidR="000C04F5" w14:paraId="3FE69D41" w14:textId="77777777" w:rsidTr="000C04F5">
        <w:tc>
          <w:tcPr>
            <w:tcW w:w="5763" w:type="dxa"/>
          </w:tcPr>
          <w:p w14:paraId="6907DB81" w14:textId="3F902E06" w:rsidR="000C04F5" w:rsidRDefault="00363BD2" w:rsidP="000C04F5">
            <w:r>
              <w:t>1</w:t>
            </w:r>
          </w:p>
        </w:tc>
        <w:tc>
          <w:tcPr>
            <w:tcW w:w="1441" w:type="dxa"/>
          </w:tcPr>
          <w:p w14:paraId="6D7CE569" w14:textId="2A96EBAF" w:rsidR="000C04F5" w:rsidRDefault="00363BD2" w:rsidP="000C04F5">
            <w:pPr>
              <w:jc w:val="center"/>
            </w:pPr>
            <w:r>
              <w:t>63</w:t>
            </w:r>
            <w:r w:rsidR="000C04F5">
              <w:t xml:space="preserve"> %</w:t>
            </w:r>
          </w:p>
        </w:tc>
        <w:tc>
          <w:tcPr>
            <w:tcW w:w="1441" w:type="dxa"/>
          </w:tcPr>
          <w:p w14:paraId="6B79EF84" w14:textId="7651DBD9" w:rsidR="000C04F5" w:rsidRDefault="00363BD2" w:rsidP="000C04F5">
            <w:pPr>
              <w:jc w:val="center"/>
            </w:pPr>
            <w:r>
              <w:t>210</w:t>
            </w:r>
          </w:p>
        </w:tc>
      </w:tr>
      <w:tr w:rsidR="000C04F5" w14:paraId="09E9F0E4" w14:textId="77777777" w:rsidTr="000C04F5">
        <w:tc>
          <w:tcPr>
            <w:tcW w:w="5763" w:type="dxa"/>
          </w:tcPr>
          <w:p w14:paraId="0D2B9BA9" w14:textId="2440C04D" w:rsidR="000C04F5" w:rsidRDefault="00363BD2" w:rsidP="000C04F5">
            <w:r>
              <w:t>2</w:t>
            </w:r>
          </w:p>
        </w:tc>
        <w:tc>
          <w:tcPr>
            <w:tcW w:w="1441" w:type="dxa"/>
          </w:tcPr>
          <w:p w14:paraId="5CFF5C16" w14:textId="7699EB64" w:rsidR="000C04F5" w:rsidRDefault="00363BD2" w:rsidP="000C04F5">
            <w:pPr>
              <w:jc w:val="center"/>
            </w:pPr>
            <w:r>
              <w:t>37</w:t>
            </w:r>
            <w:r w:rsidR="000C04F5">
              <w:t xml:space="preserve"> %</w:t>
            </w:r>
          </w:p>
        </w:tc>
        <w:tc>
          <w:tcPr>
            <w:tcW w:w="1441" w:type="dxa"/>
          </w:tcPr>
          <w:p w14:paraId="4B7CB2F3" w14:textId="32FAD77F" w:rsidR="000C04F5" w:rsidRDefault="00363BD2" w:rsidP="000C04F5">
            <w:pPr>
              <w:jc w:val="center"/>
            </w:pPr>
            <w:r>
              <w:t>121</w:t>
            </w:r>
          </w:p>
        </w:tc>
      </w:tr>
      <w:tr w:rsidR="000C04F5" w14:paraId="6988B991" w14:textId="77777777" w:rsidTr="000C04F5">
        <w:tc>
          <w:tcPr>
            <w:tcW w:w="5763" w:type="dxa"/>
          </w:tcPr>
          <w:p w14:paraId="6D016270" w14:textId="77777777" w:rsidR="000C04F5" w:rsidRDefault="000C04F5" w:rsidP="000C04F5">
            <w:r>
              <w:t>Total</w:t>
            </w:r>
          </w:p>
        </w:tc>
        <w:tc>
          <w:tcPr>
            <w:tcW w:w="1441" w:type="dxa"/>
          </w:tcPr>
          <w:p w14:paraId="692A5ACC" w14:textId="77777777" w:rsidR="000C04F5" w:rsidRDefault="000C04F5" w:rsidP="000C04F5">
            <w:pPr>
              <w:jc w:val="center"/>
            </w:pPr>
            <w:r>
              <w:t>100 %</w:t>
            </w:r>
          </w:p>
        </w:tc>
        <w:tc>
          <w:tcPr>
            <w:tcW w:w="1441" w:type="dxa"/>
          </w:tcPr>
          <w:p w14:paraId="18EA248B" w14:textId="4E9C19DE" w:rsidR="000C04F5" w:rsidRDefault="00363BD2" w:rsidP="000C04F5">
            <w:pPr>
              <w:jc w:val="center"/>
            </w:pPr>
            <w:r>
              <w:t>331</w:t>
            </w:r>
          </w:p>
        </w:tc>
      </w:tr>
      <w:tr w:rsidR="000C04F5" w14:paraId="6FAA3B30" w14:textId="77777777" w:rsidTr="000C04F5">
        <w:tc>
          <w:tcPr>
            <w:tcW w:w="8645" w:type="dxa"/>
            <w:gridSpan w:val="3"/>
            <w:shd w:val="clear" w:color="auto" w:fill="DAEEF3" w:themeFill="accent5" w:themeFillTint="33"/>
          </w:tcPr>
          <w:p w14:paraId="3D43DE0C" w14:textId="1271CAB9" w:rsidR="000C04F5" w:rsidRDefault="000C04F5" w:rsidP="000C04F5">
            <w:r>
              <w:t>Jeg kontakter den forebyggende rådgiver</w:t>
            </w:r>
          </w:p>
        </w:tc>
      </w:tr>
      <w:tr w:rsidR="000C04F5" w14:paraId="448F5A55" w14:textId="77777777" w:rsidTr="000C04F5">
        <w:tc>
          <w:tcPr>
            <w:tcW w:w="5763" w:type="dxa"/>
          </w:tcPr>
          <w:p w14:paraId="70AD8F8E" w14:textId="160BB757" w:rsidR="000C04F5" w:rsidRDefault="00363BD2" w:rsidP="000C04F5">
            <w:r>
              <w:t>1</w:t>
            </w:r>
          </w:p>
        </w:tc>
        <w:tc>
          <w:tcPr>
            <w:tcW w:w="1441" w:type="dxa"/>
          </w:tcPr>
          <w:p w14:paraId="4D6922D0" w14:textId="7189F1E1" w:rsidR="000C04F5" w:rsidRDefault="00363BD2" w:rsidP="000C04F5">
            <w:pPr>
              <w:jc w:val="center"/>
            </w:pPr>
            <w:r>
              <w:t>31</w:t>
            </w:r>
            <w:r w:rsidR="000C04F5">
              <w:t xml:space="preserve"> %</w:t>
            </w:r>
          </w:p>
        </w:tc>
        <w:tc>
          <w:tcPr>
            <w:tcW w:w="1441" w:type="dxa"/>
          </w:tcPr>
          <w:p w14:paraId="55695283" w14:textId="367D38A4" w:rsidR="000C04F5" w:rsidRDefault="00363BD2" w:rsidP="000C04F5">
            <w:pPr>
              <w:jc w:val="center"/>
            </w:pPr>
            <w:r>
              <w:t>78</w:t>
            </w:r>
          </w:p>
        </w:tc>
      </w:tr>
      <w:tr w:rsidR="000C04F5" w14:paraId="2C45F774" w14:textId="77777777" w:rsidTr="000C04F5">
        <w:tc>
          <w:tcPr>
            <w:tcW w:w="5763" w:type="dxa"/>
          </w:tcPr>
          <w:p w14:paraId="4A895A8D" w14:textId="4706E9CC" w:rsidR="000C04F5" w:rsidRDefault="00363BD2" w:rsidP="000C04F5">
            <w:r>
              <w:t>2</w:t>
            </w:r>
          </w:p>
        </w:tc>
        <w:tc>
          <w:tcPr>
            <w:tcW w:w="1441" w:type="dxa"/>
          </w:tcPr>
          <w:p w14:paraId="1263ADBD" w14:textId="054DB0EC" w:rsidR="000C04F5" w:rsidRDefault="00363BD2" w:rsidP="000C04F5">
            <w:pPr>
              <w:jc w:val="center"/>
            </w:pPr>
            <w:r>
              <w:t>69 %</w:t>
            </w:r>
          </w:p>
        </w:tc>
        <w:tc>
          <w:tcPr>
            <w:tcW w:w="1441" w:type="dxa"/>
          </w:tcPr>
          <w:p w14:paraId="150CEF53" w14:textId="733403F5" w:rsidR="000C04F5" w:rsidRDefault="00363BD2" w:rsidP="000C04F5">
            <w:pPr>
              <w:jc w:val="center"/>
            </w:pPr>
            <w:r>
              <w:t>172</w:t>
            </w:r>
          </w:p>
        </w:tc>
      </w:tr>
      <w:tr w:rsidR="000C04F5" w14:paraId="048EE42A" w14:textId="77777777" w:rsidTr="000C04F5">
        <w:tc>
          <w:tcPr>
            <w:tcW w:w="5763" w:type="dxa"/>
          </w:tcPr>
          <w:p w14:paraId="0A6B4A5E" w14:textId="77777777" w:rsidR="000C04F5" w:rsidRDefault="000C04F5" w:rsidP="000C04F5">
            <w:r>
              <w:t>Total</w:t>
            </w:r>
          </w:p>
        </w:tc>
        <w:tc>
          <w:tcPr>
            <w:tcW w:w="1441" w:type="dxa"/>
          </w:tcPr>
          <w:p w14:paraId="5110B4C4" w14:textId="77777777" w:rsidR="000C04F5" w:rsidRDefault="000C04F5" w:rsidP="000C04F5">
            <w:pPr>
              <w:jc w:val="center"/>
            </w:pPr>
            <w:r>
              <w:t>100 %</w:t>
            </w:r>
          </w:p>
        </w:tc>
        <w:tc>
          <w:tcPr>
            <w:tcW w:w="1441" w:type="dxa"/>
          </w:tcPr>
          <w:p w14:paraId="08F39B06" w14:textId="74AC1560" w:rsidR="000C04F5" w:rsidRDefault="00363BD2" w:rsidP="000C04F5">
            <w:pPr>
              <w:jc w:val="center"/>
            </w:pPr>
            <w:r>
              <w:t>250</w:t>
            </w:r>
          </w:p>
        </w:tc>
      </w:tr>
      <w:tr w:rsidR="000C04F5" w14:paraId="70A46F56" w14:textId="77777777" w:rsidTr="000C04F5">
        <w:tc>
          <w:tcPr>
            <w:tcW w:w="8645" w:type="dxa"/>
            <w:gridSpan w:val="3"/>
            <w:shd w:val="clear" w:color="auto" w:fill="DAEEF3" w:themeFill="accent5" w:themeFillTint="33"/>
          </w:tcPr>
          <w:p w14:paraId="78D3CE76" w14:textId="2CB3DD1C" w:rsidR="000C04F5" w:rsidRDefault="000C04F5" w:rsidP="000C04F5">
            <w:r>
              <w:t>Jeg taler med Martin</w:t>
            </w:r>
          </w:p>
        </w:tc>
      </w:tr>
      <w:tr w:rsidR="000C04F5" w14:paraId="12D0D16D" w14:textId="77777777" w:rsidTr="000C04F5">
        <w:tc>
          <w:tcPr>
            <w:tcW w:w="5763" w:type="dxa"/>
          </w:tcPr>
          <w:p w14:paraId="6F503ACA" w14:textId="205996D1" w:rsidR="000C04F5" w:rsidRDefault="00363BD2" w:rsidP="000C04F5">
            <w:r>
              <w:t>1</w:t>
            </w:r>
          </w:p>
        </w:tc>
        <w:tc>
          <w:tcPr>
            <w:tcW w:w="1441" w:type="dxa"/>
          </w:tcPr>
          <w:p w14:paraId="73EC3DA8" w14:textId="5740DA5A" w:rsidR="000C04F5" w:rsidRDefault="00363BD2" w:rsidP="000C04F5">
            <w:pPr>
              <w:jc w:val="center"/>
            </w:pPr>
            <w:r>
              <w:t>66</w:t>
            </w:r>
            <w:r w:rsidR="000C04F5">
              <w:t xml:space="preserve"> %</w:t>
            </w:r>
          </w:p>
        </w:tc>
        <w:tc>
          <w:tcPr>
            <w:tcW w:w="1441" w:type="dxa"/>
          </w:tcPr>
          <w:p w14:paraId="490653FC" w14:textId="235BAB5E" w:rsidR="000C04F5" w:rsidRDefault="00363BD2" w:rsidP="000C04F5">
            <w:pPr>
              <w:jc w:val="center"/>
            </w:pPr>
            <w:r>
              <w:t>143</w:t>
            </w:r>
          </w:p>
        </w:tc>
      </w:tr>
      <w:tr w:rsidR="000C04F5" w14:paraId="02FDBA9A" w14:textId="77777777" w:rsidTr="000C04F5">
        <w:tc>
          <w:tcPr>
            <w:tcW w:w="5763" w:type="dxa"/>
          </w:tcPr>
          <w:p w14:paraId="6FFF0522" w14:textId="7703D70D" w:rsidR="000C04F5" w:rsidRDefault="00363BD2" w:rsidP="000C04F5">
            <w:r>
              <w:t>2</w:t>
            </w:r>
          </w:p>
        </w:tc>
        <w:tc>
          <w:tcPr>
            <w:tcW w:w="1441" w:type="dxa"/>
          </w:tcPr>
          <w:p w14:paraId="2574CE95" w14:textId="67D4C499" w:rsidR="000C04F5" w:rsidRDefault="00363BD2" w:rsidP="000C04F5">
            <w:pPr>
              <w:jc w:val="center"/>
            </w:pPr>
            <w:r>
              <w:t>34</w:t>
            </w:r>
            <w:r w:rsidR="000C04F5">
              <w:t xml:space="preserve"> %</w:t>
            </w:r>
          </w:p>
        </w:tc>
        <w:tc>
          <w:tcPr>
            <w:tcW w:w="1441" w:type="dxa"/>
          </w:tcPr>
          <w:p w14:paraId="0D25ECE5" w14:textId="733E902C" w:rsidR="000C04F5" w:rsidRDefault="00363BD2" w:rsidP="000C04F5">
            <w:pPr>
              <w:jc w:val="center"/>
            </w:pPr>
            <w:r>
              <w:t>7</w:t>
            </w:r>
            <w:r w:rsidR="000C04F5">
              <w:t>3</w:t>
            </w:r>
          </w:p>
        </w:tc>
      </w:tr>
      <w:tr w:rsidR="000C04F5" w14:paraId="09460A20" w14:textId="77777777" w:rsidTr="000C04F5">
        <w:tc>
          <w:tcPr>
            <w:tcW w:w="5763" w:type="dxa"/>
          </w:tcPr>
          <w:p w14:paraId="551CFA9A" w14:textId="77777777" w:rsidR="000C04F5" w:rsidRDefault="000C04F5" w:rsidP="000C04F5">
            <w:r>
              <w:t>Total</w:t>
            </w:r>
          </w:p>
        </w:tc>
        <w:tc>
          <w:tcPr>
            <w:tcW w:w="1441" w:type="dxa"/>
          </w:tcPr>
          <w:p w14:paraId="53C6D1FE" w14:textId="77777777" w:rsidR="000C04F5" w:rsidRDefault="000C04F5" w:rsidP="000C04F5">
            <w:pPr>
              <w:jc w:val="center"/>
            </w:pPr>
            <w:r>
              <w:t>100 %</w:t>
            </w:r>
          </w:p>
        </w:tc>
        <w:tc>
          <w:tcPr>
            <w:tcW w:w="1441" w:type="dxa"/>
          </w:tcPr>
          <w:p w14:paraId="0D72D445" w14:textId="76148C79" w:rsidR="000C04F5" w:rsidRDefault="00363BD2" w:rsidP="000C04F5">
            <w:pPr>
              <w:jc w:val="center"/>
            </w:pPr>
            <w:r>
              <w:t>216</w:t>
            </w:r>
          </w:p>
        </w:tc>
      </w:tr>
      <w:tr w:rsidR="00363BD2" w14:paraId="6B7A2B61" w14:textId="77777777" w:rsidTr="00363BD2">
        <w:tc>
          <w:tcPr>
            <w:tcW w:w="8645" w:type="dxa"/>
            <w:gridSpan w:val="3"/>
            <w:shd w:val="clear" w:color="auto" w:fill="DAEEF3" w:themeFill="accent5" w:themeFillTint="33"/>
          </w:tcPr>
          <w:p w14:paraId="50BFDC7B" w14:textId="271A96BC" w:rsidR="00363BD2" w:rsidRDefault="00363BD2" w:rsidP="00363BD2">
            <w:r>
              <w:t>Jeg sender en underretning til kommunen</w:t>
            </w:r>
          </w:p>
        </w:tc>
      </w:tr>
      <w:tr w:rsidR="00363BD2" w14:paraId="43A6D7B1" w14:textId="77777777" w:rsidTr="00363BD2">
        <w:tc>
          <w:tcPr>
            <w:tcW w:w="5763" w:type="dxa"/>
          </w:tcPr>
          <w:p w14:paraId="02E22AD6" w14:textId="77777777" w:rsidR="00363BD2" w:rsidRDefault="00363BD2" w:rsidP="00363BD2">
            <w:r>
              <w:t>1</w:t>
            </w:r>
          </w:p>
        </w:tc>
        <w:tc>
          <w:tcPr>
            <w:tcW w:w="1441" w:type="dxa"/>
          </w:tcPr>
          <w:p w14:paraId="39920EDD" w14:textId="6B538C66" w:rsidR="00363BD2" w:rsidRDefault="00363BD2" w:rsidP="00363BD2">
            <w:pPr>
              <w:jc w:val="center"/>
            </w:pPr>
            <w:r>
              <w:t>2 %</w:t>
            </w:r>
          </w:p>
        </w:tc>
        <w:tc>
          <w:tcPr>
            <w:tcW w:w="1441" w:type="dxa"/>
          </w:tcPr>
          <w:p w14:paraId="3350F3D4" w14:textId="2362BBEC" w:rsidR="00363BD2" w:rsidRDefault="00363BD2" w:rsidP="00363BD2">
            <w:pPr>
              <w:jc w:val="center"/>
            </w:pPr>
            <w:r>
              <w:t>1</w:t>
            </w:r>
          </w:p>
        </w:tc>
      </w:tr>
      <w:tr w:rsidR="00363BD2" w14:paraId="4E3212C0" w14:textId="77777777" w:rsidTr="00363BD2">
        <w:tc>
          <w:tcPr>
            <w:tcW w:w="5763" w:type="dxa"/>
          </w:tcPr>
          <w:p w14:paraId="72AD8CAC" w14:textId="77777777" w:rsidR="00363BD2" w:rsidRDefault="00363BD2" w:rsidP="00363BD2">
            <w:r>
              <w:t>2</w:t>
            </w:r>
          </w:p>
        </w:tc>
        <w:tc>
          <w:tcPr>
            <w:tcW w:w="1441" w:type="dxa"/>
          </w:tcPr>
          <w:p w14:paraId="06FA877E" w14:textId="0BA163E6" w:rsidR="00363BD2" w:rsidRDefault="00363BD2" w:rsidP="00363BD2">
            <w:pPr>
              <w:jc w:val="center"/>
            </w:pPr>
            <w:r>
              <w:t>98 %</w:t>
            </w:r>
          </w:p>
        </w:tc>
        <w:tc>
          <w:tcPr>
            <w:tcW w:w="1441" w:type="dxa"/>
          </w:tcPr>
          <w:p w14:paraId="542C9A8E" w14:textId="50CA1C19" w:rsidR="00363BD2" w:rsidRDefault="00363BD2" w:rsidP="00363BD2">
            <w:pPr>
              <w:jc w:val="center"/>
            </w:pPr>
            <w:r>
              <w:t>44</w:t>
            </w:r>
          </w:p>
        </w:tc>
      </w:tr>
      <w:tr w:rsidR="00363BD2" w14:paraId="3D7F7371" w14:textId="77777777" w:rsidTr="00363BD2">
        <w:tc>
          <w:tcPr>
            <w:tcW w:w="5763" w:type="dxa"/>
          </w:tcPr>
          <w:p w14:paraId="72062F6E" w14:textId="77777777" w:rsidR="00363BD2" w:rsidRDefault="00363BD2" w:rsidP="00363BD2">
            <w:r>
              <w:t>Total</w:t>
            </w:r>
          </w:p>
        </w:tc>
        <w:tc>
          <w:tcPr>
            <w:tcW w:w="1441" w:type="dxa"/>
          </w:tcPr>
          <w:p w14:paraId="72568D70" w14:textId="77777777" w:rsidR="00363BD2" w:rsidRDefault="00363BD2" w:rsidP="00363BD2">
            <w:pPr>
              <w:jc w:val="center"/>
            </w:pPr>
            <w:r>
              <w:t>100 %</w:t>
            </w:r>
          </w:p>
        </w:tc>
        <w:tc>
          <w:tcPr>
            <w:tcW w:w="1441" w:type="dxa"/>
          </w:tcPr>
          <w:p w14:paraId="7D7CF2E7" w14:textId="70516156" w:rsidR="00363BD2" w:rsidRDefault="00363BD2" w:rsidP="00363BD2">
            <w:pPr>
              <w:jc w:val="center"/>
            </w:pPr>
            <w:r>
              <w:t>45</w:t>
            </w:r>
          </w:p>
        </w:tc>
      </w:tr>
      <w:tr w:rsidR="00363BD2" w14:paraId="55191A32" w14:textId="77777777" w:rsidTr="00363BD2">
        <w:tc>
          <w:tcPr>
            <w:tcW w:w="8645" w:type="dxa"/>
            <w:gridSpan w:val="3"/>
            <w:shd w:val="clear" w:color="auto" w:fill="DAEEF3" w:themeFill="accent5" w:themeFillTint="33"/>
          </w:tcPr>
          <w:p w14:paraId="4E029BA0" w14:textId="7B27E9CC" w:rsidR="00363BD2" w:rsidRDefault="00363BD2" w:rsidP="00363BD2">
            <w:r>
              <w:t>Jeg venter og ser, om der er tale om noget alvorligt</w:t>
            </w:r>
          </w:p>
        </w:tc>
      </w:tr>
      <w:tr w:rsidR="00363BD2" w14:paraId="2DAEA650" w14:textId="77777777" w:rsidTr="00363BD2">
        <w:tc>
          <w:tcPr>
            <w:tcW w:w="5763" w:type="dxa"/>
          </w:tcPr>
          <w:p w14:paraId="02C156C8" w14:textId="77777777" w:rsidR="00363BD2" w:rsidRDefault="00363BD2" w:rsidP="00363BD2">
            <w:r>
              <w:t>1</w:t>
            </w:r>
          </w:p>
        </w:tc>
        <w:tc>
          <w:tcPr>
            <w:tcW w:w="1441" w:type="dxa"/>
          </w:tcPr>
          <w:p w14:paraId="4E2AF6A5" w14:textId="6A8C3745" w:rsidR="00363BD2" w:rsidRDefault="00363BD2" w:rsidP="00363BD2">
            <w:pPr>
              <w:jc w:val="center"/>
            </w:pPr>
            <w:r>
              <w:t>24 %</w:t>
            </w:r>
          </w:p>
        </w:tc>
        <w:tc>
          <w:tcPr>
            <w:tcW w:w="1441" w:type="dxa"/>
          </w:tcPr>
          <w:p w14:paraId="6144F66D" w14:textId="51EDA4EB" w:rsidR="00363BD2" w:rsidRDefault="00363BD2" w:rsidP="00363BD2">
            <w:pPr>
              <w:jc w:val="center"/>
            </w:pPr>
            <w:r>
              <w:t>10</w:t>
            </w:r>
          </w:p>
        </w:tc>
      </w:tr>
      <w:tr w:rsidR="00363BD2" w14:paraId="255525A5" w14:textId="77777777" w:rsidTr="00363BD2">
        <w:tc>
          <w:tcPr>
            <w:tcW w:w="5763" w:type="dxa"/>
          </w:tcPr>
          <w:p w14:paraId="202F286D" w14:textId="77777777" w:rsidR="00363BD2" w:rsidRDefault="00363BD2" w:rsidP="00363BD2">
            <w:r>
              <w:t>2</w:t>
            </w:r>
          </w:p>
        </w:tc>
        <w:tc>
          <w:tcPr>
            <w:tcW w:w="1441" w:type="dxa"/>
          </w:tcPr>
          <w:p w14:paraId="4C2E9D83" w14:textId="1A31AC29" w:rsidR="00363BD2" w:rsidRDefault="00363BD2" w:rsidP="00363BD2">
            <w:pPr>
              <w:jc w:val="center"/>
            </w:pPr>
            <w:r>
              <w:t>76 %</w:t>
            </w:r>
          </w:p>
        </w:tc>
        <w:tc>
          <w:tcPr>
            <w:tcW w:w="1441" w:type="dxa"/>
          </w:tcPr>
          <w:p w14:paraId="335D821B" w14:textId="41F9C06D" w:rsidR="00363BD2" w:rsidRDefault="00363BD2" w:rsidP="00363BD2">
            <w:pPr>
              <w:jc w:val="center"/>
            </w:pPr>
            <w:r>
              <w:t>32</w:t>
            </w:r>
          </w:p>
        </w:tc>
      </w:tr>
      <w:tr w:rsidR="00363BD2" w14:paraId="44923CBE" w14:textId="77777777" w:rsidTr="00363BD2">
        <w:tc>
          <w:tcPr>
            <w:tcW w:w="5763" w:type="dxa"/>
          </w:tcPr>
          <w:p w14:paraId="4E91EAA1" w14:textId="77777777" w:rsidR="00363BD2" w:rsidRDefault="00363BD2" w:rsidP="00363BD2">
            <w:r>
              <w:t>Total</w:t>
            </w:r>
          </w:p>
        </w:tc>
        <w:tc>
          <w:tcPr>
            <w:tcW w:w="1441" w:type="dxa"/>
          </w:tcPr>
          <w:p w14:paraId="4EE30B76" w14:textId="77777777" w:rsidR="00363BD2" w:rsidRDefault="00363BD2" w:rsidP="00363BD2">
            <w:pPr>
              <w:jc w:val="center"/>
            </w:pPr>
            <w:r>
              <w:t>100 %</w:t>
            </w:r>
          </w:p>
        </w:tc>
        <w:tc>
          <w:tcPr>
            <w:tcW w:w="1441" w:type="dxa"/>
          </w:tcPr>
          <w:p w14:paraId="773B9A10" w14:textId="36AF4E36" w:rsidR="00363BD2" w:rsidRDefault="00363BD2" w:rsidP="00363BD2">
            <w:pPr>
              <w:jc w:val="center"/>
            </w:pPr>
            <w:r>
              <w:t>42</w:t>
            </w:r>
          </w:p>
        </w:tc>
      </w:tr>
    </w:tbl>
    <w:p w14:paraId="6F855375" w14:textId="77777777" w:rsidR="000C04F5" w:rsidRDefault="000C04F5" w:rsidP="006A273F">
      <w:pPr>
        <w:rPr>
          <w:szCs w:val="20"/>
        </w:rPr>
      </w:pPr>
    </w:p>
    <w:tbl>
      <w:tblPr>
        <w:tblW w:w="8520" w:type="dxa"/>
        <w:tblInd w:w="55" w:type="dxa"/>
        <w:tblCellMar>
          <w:left w:w="70" w:type="dxa"/>
          <w:right w:w="70" w:type="dxa"/>
        </w:tblCellMar>
        <w:tblLook w:val="04A0" w:firstRow="1" w:lastRow="0" w:firstColumn="1" w:lastColumn="0" w:noHBand="0" w:noVBand="1"/>
      </w:tblPr>
      <w:tblGrid>
        <w:gridCol w:w="4880"/>
        <w:gridCol w:w="1880"/>
        <w:gridCol w:w="1760"/>
      </w:tblGrid>
      <w:tr w:rsidR="00363BD2" w:rsidRPr="00F57083" w14:paraId="7139A9F8" w14:textId="77777777" w:rsidTr="004B74B9">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AC9B463" w14:textId="6A647A60" w:rsidR="00363BD2" w:rsidRPr="00F57083" w:rsidRDefault="005E2F51" w:rsidP="00F57083">
            <w:pPr>
              <w:spacing w:line="240" w:lineRule="auto"/>
              <w:rPr>
                <w:rFonts w:eastAsia="Times New Roman" w:cs="Arial"/>
                <w:b/>
                <w:bCs/>
                <w:color w:val="000000"/>
                <w:szCs w:val="22"/>
                <w:lang w:eastAsia="da-DK"/>
              </w:rPr>
            </w:pPr>
            <w:r>
              <w:rPr>
                <w:rFonts w:eastAsia="Times New Roman" w:cs="Arial"/>
                <w:b/>
                <w:bCs/>
                <w:color w:val="000000"/>
                <w:szCs w:val="22"/>
                <w:lang w:eastAsia="da-DK"/>
              </w:rPr>
              <w:t xml:space="preserve">34. </w:t>
            </w:r>
            <w:r w:rsidR="00363BD2" w:rsidRPr="00F57083">
              <w:rPr>
                <w:rFonts w:eastAsia="Times New Roman" w:cs="Arial"/>
                <w:b/>
                <w:bCs/>
                <w:color w:val="000000"/>
                <w:szCs w:val="22"/>
                <w:lang w:eastAsia="da-DK"/>
              </w:rPr>
              <w:t xml:space="preserve">Orienterer du den forebyggende rådgiver, når du er bekymret for et barns trivsel? </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19F574" w14:textId="77777777" w:rsidR="00363BD2" w:rsidRPr="00F57083" w:rsidRDefault="00363BD2" w:rsidP="00363BD2">
            <w:pPr>
              <w:spacing w:line="240" w:lineRule="auto"/>
              <w:jc w:val="center"/>
              <w:rPr>
                <w:rFonts w:eastAsia="Times New Roman" w:cs="Arial"/>
                <w:b/>
                <w:bCs/>
                <w:color w:val="000000"/>
                <w:szCs w:val="22"/>
                <w:lang w:eastAsia="da-DK"/>
              </w:rPr>
            </w:pPr>
            <w:r w:rsidRPr="00F57083">
              <w:rPr>
                <w:rFonts w:eastAsia="Times New Roman" w:cs="Arial"/>
                <w:b/>
                <w:bCs/>
                <w:color w:val="000000"/>
                <w:szCs w:val="22"/>
                <w:lang w:eastAsia="da-DK"/>
              </w:rPr>
              <w:t>Procent</w:t>
            </w:r>
          </w:p>
        </w:tc>
        <w:tc>
          <w:tcPr>
            <w:tcW w:w="17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9EA6BE3" w14:textId="77777777" w:rsidR="00363BD2" w:rsidRPr="00F57083" w:rsidRDefault="00363BD2" w:rsidP="00363BD2">
            <w:pPr>
              <w:spacing w:line="240" w:lineRule="auto"/>
              <w:jc w:val="center"/>
              <w:rPr>
                <w:rFonts w:eastAsia="Times New Roman" w:cs="Arial"/>
                <w:b/>
                <w:bCs/>
                <w:color w:val="000000"/>
                <w:szCs w:val="22"/>
                <w:lang w:eastAsia="da-DK"/>
              </w:rPr>
            </w:pPr>
            <w:r w:rsidRPr="00F57083">
              <w:rPr>
                <w:rFonts w:eastAsia="Times New Roman" w:cs="Arial"/>
                <w:b/>
                <w:bCs/>
                <w:color w:val="000000"/>
                <w:szCs w:val="22"/>
                <w:lang w:eastAsia="da-DK"/>
              </w:rPr>
              <w:t>Antal</w:t>
            </w:r>
          </w:p>
        </w:tc>
      </w:tr>
      <w:tr w:rsidR="00363BD2" w:rsidRPr="00F57083" w14:paraId="3E493054"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C3A8C60"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Ja, altid</w:t>
            </w:r>
          </w:p>
        </w:tc>
        <w:tc>
          <w:tcPr>
            <w:tcW w:w="1880" w:type="dxa"/>
            <w:tcBorders>
              <w:top w:val="nil"/>
              <w:left w:val="nil"/>
              <w:bottom w:val="single" w:sz="4" w:space="0" w:color="auto"/>
              <w:right w:val="single" w:sz="4" w:space="0" w:color="auto"/>
            </w:tcBorders>
            <w:shd w:val="clear" w:color="auto" w:fill="auto"/>
            <w:vAlign w:val="center"/>
            <w:hideMark/>
          </w:tcPr>
          <w:p w14:paraId="7D280D52"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7%</w:t>
            </w:r>
          </w:p>
        </w:tc>
        <w:tc>
          <w:tcPr>
            <w:tcW w:w="1760" w:type="dxa"/>
            <w:tcBorders>
              <w:top w:val="nil"/>
              <w:left w:val="nil"/>
              <w:bottom w:val="single" w:sz="4" w:space="0" w:color="auto"/>
              <w:right w:val="single" w:sz="4" w:space="0" w:color="auto"/>
            </w:tcBorders>
            <w:shd w:val="clear" w:color="auto" w:fill="auto"/>
            <w:vAlign w:val="center"/>
            <w:hideMark/>
          </w:tcPr>
          <w:p w14:paraId="049409D0"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33</w:t>
            </w:r>
          </w:p>
        </w:tc>
      </w:tr>
      <w:tr w:rsidR="00363BD2" w:rsidRPr="00F57083" w14:paraId="1CD4B961"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8CFD019"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Ja, oftest</w:t>
            </w:r>
          </w:p>
        </w:tc>
        <w:tc>
          <w:tcPr>
            <w:tcW w:w="1880" w:type="dxa"/>
            <w:tcBorders>
              <w:top w:val="nil"/>
              <w:left w:val="nil"/>
              <w:bottom w:val="single" w:sz="4" w:space="0" w:color="auto"/>
              <w:right w:val="single" w:sz="4" w:space="0" w:color="auto"/>
            </w:tcBorders>
            <w:shd w:val="clear" w:color="auto" w:fill="auto"/>
            <w:vAlign w:val="center"/>
            <w:hideMark/>
          </w:tcPr>
          <w:p w14:paraId="776F10CB"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26%</w:t>
            </w:r>
          </w:p>
        </w:tc>
        <w:tc>
          <w:tcPr>
            <w:tcW w:w="1760" w:type="dxa"/>
            <w:tcBorders>
              <w:top w:val="nil"/>
              <w:left w:val="nil"/>
              <w:bottom w:val="single" w:sz="4" w:space="0" w:color="auto"/>
              <w:right w:val="single" w:sz="4" w:space="0" w:color="auto"/>
            </w:tcBorders>
            <w:shd w:val="clear" w:color="auto" w:fill="auto"/>
            <w:vAlign w:val="center"/>
            <w:hideMark/>
          </w:tcPr>
          <w:p w14:paraId="7AE4210C"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114</w:t>
            </w:r>
          </w:p>
        </w:tc>
      </w:tr>
      <w:tr w:rsidR="00363BD2" w:rsidRPr="00F57083" w14:paraId="2CBC65C3"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7D886FF"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Nogen gange</w:t>
            </w:r>
          </w:p>
        </w:tc>
        <w:tc>
          <w:tcPr>
            <w:tcW w:w="1880" w:type="dxa"/>
            <w:tcBorders>
              <w:top w:val="nil"/>
              <w:left w:val="nil"/>
              <w:bottom w:val="single" w:sz="4" w:space="0" w:color="auto"/>
              <w:right w:val="single" w:sz="4" w:space="0" w:color="auto"/>
            </w:tcBorders>
            <w:shd w:val="clear" w:color="auto" w:fill="auto"/>
            <w:vAlign w:val="center"/>
            <w:hideMark/>
          </w:tcPr>
          <w:p w14:paraId="38BFA66D"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29%</w:t>
            </w:r>
          </w:p>
        </w:tc>
        <w:tc>
          <w:tcPr>
            <w:tcW w:w="1760" w:type="dxa"/>
            <w:tcBorders>
              <w:top w:val="nil"/>
              <w:left w:val="nil"/>
              <w:bottom w:val="single" w:sz="4" w:space="0" w:color="auto"/>
              <w:right w:val="single" w:sz="4" w:space="0" w:color="auto"/>
            </w:tcBorders>
            <w:shd w:val="clear" w:color="auto" w:fill="auto"/>
            <w:vAlign w:val="center"/>
            <w:hideMark/>
          </w:tcPr>
          <w:p w14:paraId="2B606982"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128</w:t>
            </w:r>
          </w:p>
        </w:tc>
      </w:tr>
      <w:tr w:rsidR="00363BD2" w:rsidRPr="00F57083" w14:paraId="59ACD094"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298B2E5"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Nej, kun enkelte gange</w:t>
            </w:r>
          </w:p>
        </w:tc>
        <w:tc>
          <w:tcPr>
            <w:tcW w:w="1880" w:type="dxa"/>
            <w:tcBorders>
              <w:top w:val="nil"/>
              <w:left w:val="nil"/>
              <w:bottom w:val="single" w:sz="4" w:space="0" w:color="auto"/>
              <w:right w:val="single" w:sz="4" w:space="0" w:color="auto"/>
            </w:tcBorders>
            <w:shd w:val="clear" w:color="auto" w:fill="auto"/>
            <w:vAlign w:val="center"/>
            <w:hideMark/>
          </w:tcPr>
          <w:p w14:paraId="4713D8DA"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15%</w:t>
            </w:r>
          </w:p>
        </w:tc>
        <w:tc>
          <w:tcPr>
            <w:tcW w:w="1760" w:type="dxa"/>
            <w:tcBorders>
              <w:top w:val="nil"/>
              <w:left w:val="nil"/>
              <w:bottom w:val="single" w:sz="4" w:space="0" w:color="auto"/>
              <w:right w:val="single" w:sz="4" w:space="0" w:color="auto"/>
            </w:tcBorders>
            <w:shd w:val="clear" w:color="auto" w:fill="auto"/>
            <w:vAlign w:val="center"/>
            <w:hideMark/>
          </w:tcPr>
          <w:p w14:paraId="5F72FEFB"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66</w:t>
            </w:r>
          </w:p>
        </w:tc>
      </w:tr>
      <w:tr w:rsidR="00363BD2" w:rsidRPr="00F57083" w14:paraId="4C239DE7"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5CA9F19"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Nej, aldrig</w:t>
            </w:r>
          </w:p>
        </w:tc>
        <w:tc>
          <w:tcPr>
            <w:tcW w:w="1880" w:type="dxa"/>
            <w:tcBorders>
              <w:top w:val="nil"/>
              <w:left w:val="nil"/>
              <w:bottom w:val="single" w:sz="4" w:space="0" w:color="auto"/>
              <w:right w:val="single" w:sz="4" w:space="0" w:color="auto"/>
            </w:tcBorders>
            <w:shd w:val="clear" w:color="auto" w:fill="auto"/>
            <w:vAlign w:val="center"/>
            <w:hideMark/>
          </w:tcPr>
          <w:p w14:paraId="59465A0C"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11%</w:t>
            </w:r>
          </w:p>
        </w:tc>
        <w:tc>
          <w:tcPr>
            <w:tcW w:w="1760" w:type="dxa"/>
            <w:tcBorders>
              <w:top w:val="nil"/>
              <w:left w:val="nil"/>
              <w:bottom w:val="single" w:sz="4" w:space="0" w:color="auto"/>
              <w:right w:val="single" w:sz="4" w:space="0" w:color="auto"/>
            </w:tcBorders>
            <w:shd w:val="clear" w:color="auto" w:fill="auto"/>
            <w:vAlign w:val="center"/>
            <w:hideMark/>
          </w:tcPr>
          <w:p w14:paraId="7AF961A3"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47</w:t>
            </w:r>
          </w:p>
        </w:tc>
      </w:tr>
      <w:tr w:rsidR="00363BD2" w:rsidRPr="00F57083" w14:paraId="5AF6FE6E"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D6D9225"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3F8C4625"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12%</w:t>
            </w:r>
          </w:p>
        </w:tc>
        <w:tc>
          <w:tcPr>
            <w:tcW w:w="1760" w:type="dxa"/>
            <w:tcBorders>
              <w:top w:val="nil"/>
              <w:left w:val="nil"/>
              <w:bottom w:val="single" w:sz="4" w:space="0" w:color="auto"/>
              <w:right w:val="single" w:sz="4" w:space="0" w:color="auto"/>
            </w:tcBorders>
            <w:shd w:val="clear" w:color="auto" w:fill="auto"/>
            <w:vAlign w:val="center"/>
            <w:hideMark/>
          </w:tcPr>
          <w:p w14:paraId="036BD5D5"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54</w:t>
            </w:r>
          </w:p>
        </w:tc>
      </w:tr>
      <w:tr w:rsidR="00363BD2" w:rsidRPr="00F57083" w14:paraId="37DC517B" w14:textId="77777777" w:rsidTr="004B74B9">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08BA8B0"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18D342E7" w14:textId="77777777" w:rsidR="00363BD2" w:rsidRPr="00F57083" w:rsidRDefault="00363BD2" w:rsidP="00363BD2">
            <w:pPr>
              <w:spacing w:line="240" w:lineRule="auto"/>
              <w:jc w:val="center"/>
              <w:rPr>
                <w:rFonts w:eastAsia="Times New Roman" w:cs="Arial"/>
                <w:bCs/>
                <w:color w:val="000000"/>
                <w:szCs w:val="22"/>
                <w:lang w:eastAsia="da-DK"/>
              </w:rPr>
            </w:pPr>
            <w:r w:rsidRPr="00F57083">
              <w:rPr>
                <w:rFonts w:eastAsia="Times New Roman" w:cs="Arial"/>
                <w:bCs/>
                <w:color w:val="000000"/>
                <w:szCs w:val="22"/>
                <w:lang w:eastAsia="da-DK"/>
              </w:rPr>
              <w:t>100%</w:t>
            </w:r>
          </w:p>
        </w:tc>
        <w:tc>
          <w:tcPr>
            <w:tcW w:w="1760" w:type="dxa"/>
            <w:tcBorders>
              <w:top w:val="nil"/>
              <w:left w:val="nil"/>
              <w:bottom w:val="single" w:sz="4" w:space="0" w:color="auto"/>
              <w:right w:val="single" w:sz="4" w:space="0" w:color="auto"/>
            </w:tcBorders>
            <w:shd w:val="clear" w:color="auto" w:fill="auto"/>
            <w:vAlign w:val="center"/>
            <w:hideMark/>
          </w:tcPr>
          <w:p w14:paraId="7BBA5F06" w14:textId="77777777" w:rsidR="00363BD2" w:rsidRPr="00F57083" w:rsidRDefault="00363BD2" w:rsidP="00363BD2">
            <w:pPr>
              <w:spacing w:line="240" w:lineRule="auto"/>
              <w:jc w:val="center"/>
              <w:rPr>
                <w:rFonts w:eastAsia="Times New Roman" w:cs="Arial"/>
                <w:bCs/>
                <w:color w:val="000000"/>
                <w:szCs w:val="22"/>
                <w:lang w:eastAsia="da-DK"/>
              </w:rPr>
            </w:pPr>
            <w:r w:rsidRPr="00F57083">
              <w:rPr>
                <w:rFonts w:eastAsia="Times New Roman" w:cs="Arial"/>
                <w:bCs/>
                <w:color w:val="000000"/>
                <w:szCs w:val="22"/>
                <w:lang w:eastAsia="da-DK"/>
              </w:rPr>
              <w:t>442</w:t>
            </w:r>
          </w:p>
        </w:tc>
      </w:tr>
    </w:tbl>
    <w:p w14:paraId="0301EBDE" w14:textId="77777777" w:rsidR="00DD43D2" w:rsidRDefault="00DD43D2" w:rsidP="006A273F">
      <w:pPr>
        <w:rPr>
          <w:szCs w:val="20"/>
        </w:rPr>
      </w:pPr>
    </w:p>
    <w:p w14:paraId="55D5BF5E" w14:textId="041B64F0" w:rsidR="00DD43D2" w:rsidRDefault="00DD43D2" w:rsidP="006A273F">
      <w:pPr>
        <w:rPr>
          <w:szCs w:val="20"/>
        </w:rPr>
      </w:pPr>
      <w:r>
        <w:rPr>
          <w:noProof/>
          <w:lang w:eastAsia="da-DK"/>
        </w:rPr>
        <w:lastRenderedPageBreak/>
        <w:drawing>
          <wp:inline distT="0" distB="0" distL="0" distR="0" wp14:anchorId="29FBF6A6" wp14:editId="13D549B5">
            <wp:extent cx="5259572" cy="1200150"/>
            <wp:effectExtent l="0" t="0" r="24130" b="1905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A2EAF88" w14:textId="762AFD43" w:rsidR="00363BD2" w:rsidRDefault="00363BD2"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363BD2" w:rsidRPr="00F57083" w14:paraId="3CAFDBB9" w14:textId="77777777" w:rsidTr="00EC3F43">
        <w:trPr>
          <w:trHeight w:val="72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25FCB3DA" w14:textId="2BB792D6" w:rsidR="00363BD2" w:rsidRPr="00F57083" w:rsidRDefault="005E2F51" w:rsidP="00F57083">
            <w:pPr>
              <w:spacing w:line="240" w:lineRule="auto"/>
              <w:rPr>
                <w:rFonts w:eastAsia="Times New Roman" w:cs="Arial"/>
                <w:b/>
                <w:bCs/>
                <w:color w:val="000000"/>
                <w:szCs w:val="20"/>
                <w:lang w:eastAsia="da-DK"/>
              </w:rPr>
            </w:pPr>
            <w:r>
              <w:rPr>
                <w:rFonts w:eastAsia="Times New Roman" w:cs="Arial"/>
                <w:b/>
                <w:bCs/>
                <w:color w:val="000000"/>
                <w:szCs w:val="20"/>
                <w:lang w:eastAsia="da-DK"/>
              </w:rPr>
              <w:t xml:space="preserve">35. </w:t>
            </w:r>
            <w:r w:rsidR="00363BD2" w:rsidRPr="00F57083">
              <w:rPr>
                <w:rFonts w:eastAsia="Times New Roman" w:cs="Arial"/>
                <w:b/>
                <w:bCs/>
                <w:color w:val="000000"/>
                <w:szCs w:val="20"/>
                <w:lang w:eastAsia="da-DK"/>
              </w:rPr>
              <w:t xml:space="preserve">I hvor høj grad synes du, at den forebyggende rådgiver er en støtte i forbindelse med underretning? </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A8C7015" w14:textId="77777777" w:rsidR="00363BD2" w:rsidRPr="00F57083" w:rsidRDefault="00363BD2" w:rsidP="00363BD2">
            <w:pPr>
              <w:spacing w:line="240" w:lineRule="auto"/>
              <w:jc w:val="center"/>
              <w:rPr>
                <w:rFonts w:eastAsia="Times New Roman" w:cs="Arial"/>
                <w:b/>
                <w:bCs/>
                <w:color w:val="000000"/>
                <w:szCs w:val="20"/>
                <w:lang w:eastAsia="da-DK"/>
              </w:rPr>
            </w:pPr>
            <w:r w:rsidRPr="00F57083">
              <w:rPr>
                <w:rFonts w:eastAsia="Times New Roman" w:cs="Arial"/>
                <w:b/>
                <w:bCs/>
                <w:color w:val="000000"/>
                <w:szCs w:val="20"/>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8B4D72F" w14:textId="77777777" w:rsidR="00363BD2" w:rsidRPr="00F57083" w:rsidRDefault="00363BD2" w:rsidP="00363BD2">
            <w:pPr>
              <w:spacing w:line="240" w:lineRule="auto"/>
              <w:jc w:val="center"/>
              <w:rPr>
                <w:rFonts w:eastAsia="Times New Roman" w:cs="Arial"/>
                <w:b/>
                <w:bCs/>
                <w:color w:val="000000"/>
                <w:szCs w:val="20"/>
                <w:lang w:eastAsia="da-DK"/>
              </w:rPr>
            </w:pPr>
            <w:r w:rsidRPr="00F57083">
              <w:rPr>
                <w:rFonts w:eastAsia="Times New Roman" w:cs="Arial"/>
                <w:b/>
                <w:bCs/>
                <w:color w:val="000000"/>
                <w:szCs w:val="20"/>
                <w:lang w:eastAsia="da-DK"/>
              </w:rPr>
              <w:t>Antal</w:t>
            </w:r>
          </w:p>
        </w:tc>
      </w:tr>
      <w:tr w:rsidR="00363BD2" w:rsidRPr="00F57083" w14:paraId="5CC50B83"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18D2425"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I høj grad</w:t>
            </w:r>
          </w:p>
        </w:tc>
        <w:tc>
          <w:tcPr>
            <w:tcW w:w="1880" w:type="dxa"/>
            <w:tcBorders>
              <w:top w:val="nil"/>
              <w:left w:val="nil"/>
              <w:bottom w:val="single" w:sz="4" w:space="0" w:color="auto"/>
              <w:right w:val="single" w:sz="4" w:space="0" w:color="auto"/>
            </w:tcBorders>
            <w:shd w:val="clear" w:color="auto" w:fill="auto"/>
            <w:vAlign w:val="center"/>
            <w:hideMark/>
          </w:tcPr>
          <w:p w14:paraId="5EB07469"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25%</w:t>
            </w:r>
          </w:p>
        </w:tc>
        <w:tc>
          <w:tcPr>
            <w:tcW w:w="1685" w:type="dxa"/>
            <w:tcBorders>
              <w:top w:val="nil"/>
              <w:left w:val="nil"/>
              <w:bottom w:val="single" w:sz="4" w:space="0" w:color="auto"/>
              <w:right w:val="single" w:sz="4" w:space="0" w:color="auto"/>
            </w:tcBorders>
            <w:shd w:val="clear" w:color="auto" w:fill="auto"/>
            <w:vAlign w:val="center"/>
            <w:hideMark/>
          </w:tcPr>
          <w:p w14:paraId="326EB93C"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109</w:t>
            </w:r>
          </w:p>
        </w:tc>
      </w:tr>
      <w:tr w:rsidR="00363BD2" w:rsidRPr="00F57083" w14:paraId="6FBC963C"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E577CD4"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I nogen grad</w:t>
            </w:r>
          </w:p>
        </w:tc>
        <w:tc>
          <w:tcPr>
            <w:tcW w:w="1880" w:type="dxa"/>
            <w:tcBorders>
              <w:top w:val="nil"/>
              <w:left w:val="nil"/>
              <w:bottom w:val="single" w:sz="4" w:space="0" w:color="auto"/>
              <w:right w:val="single" w:sz="4" w:space="0" w:color="auto"/>
            </w:tcBorders>
            <w:shd w:val="clear" w:color="auto" w:fill="auto"/>
            <w:vAlign w:val="center"/>
            <w:hideMark/>
          </w:tcPr>
          <w:p w14:paraId="4D5C9B7E"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31%</w:t>
            </w:r>
          </w:p>
        </w:tc>
        <w:tc>
          <w:tcPr>
            <w:tcW w:w="1685" w:type="dxa"/>
            <w:tcBorders>
              <w:top w:val="nil"/>
              <w:left w:val="nil"/>
              <w:bottom w:val="single" w:sz="4" w:space="0" w:color="auto"/>
              <w:right w:val="single" w:sz="4" w:space="0" w:color="auto"/>
            </w:tcBorders>
            <w:shd w:val="clear" w:color="auto" w:fill="auto"/>
            <w:vAlign w:val="center"/>
            <w:hideMark/>
          </w:tcPr>
          <w:p w14:paraId="74C61FBD"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135</w:t>
            </w:r>
          </w:p>
        </w:tc>
      </w:tr>
      <w:tr w:rsidR="00363BD2" w:rsidRPr="00F57083" w14:paraId="2B2131DC"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0DC7050"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I mindre grad</w:t>
            </w:r>
          </w:p>
        </w:tc>
        <w:tc>
          <w:tcPr>
            <w:tcW w:w="1880" w:type="dxa"/>
            <w:tcBorders>
              <w:top w:val="nil"/>
              <w:left w:val="nil"/>
              <w:bottom w:val="single" w:sz="4" w:space="0" w:color="auto"/>
              <w:right w:val="single" w:sz="4" w:space="0" w:color="auto"/>
            </w:tcBorders>
            <w:shd w:val="clear" w:color="auto" w:fill="auto"/>
            <w:vAlign w:val="center"/>
            <w:hideMark/>
          </w:tcPr>
          <w:p w14:paraId="13CD71ED"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11%</w:t>
            </w:r>
          </w:p>
        </w:tc>
        <w:tc>
          <w:tcPr>
            <w:tcW w:w="1685" w:type="dxa"/>
            <w:tcBorders>
              <w:top w:val="nil"/>
              <w:left w:val="nil"/>
              <w:bottom w:val="single" w:sz="4" w:space="0" w:color="auto"/>
              <w:right w:val="single" w:sz="4" w:space="0" w:color="auto"/>
            </w:tcBorders>
            <w:shd w:val="clear" w:color="auto" w:fill="auto"/>
            <w:vAlign w:val="center"/>
            <w:hideMark/>
          </w:tcPr>
          <w:p w14:paraId="4B9841CD"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49</w:t>
            </w:r>
          </w:p>
        </w:tc>
      </w:tr>
      <w:tr w:rsidR="00363BD2" w:rsidRPr="00F57083" w14:paraId="23D1B98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3829D57"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Slet ikke</w:t>
            </w:r>
          </w:p>
        </w:tc>
        <w:tc>
          <w:tcPr>
            <w:tcW w:w="1880" w:type="dxa"/>
            <w:tcBorders>
              <w:top w:val="nil"/>
              <w:left w:val="nil"/>
              <w:bottom w:val="single" w:sz="4" w:space="0" w:color="auto"/>
              <w:right w:val="single" w:sz="4" w:space="0" w:color="auto"/>
            </w:tcBorders>
            <w:shd w:val="clear" w:color="auto" w:fill="auto"/>
            <w:vAlign w:val="center"/>
            <w:hideMark/>
          </w:tcPr>
          <w:p w14:paraId="34DAD2F8"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7%</w:t>
            </w:r>
          </w:p>
        </w:tc>
        <w:tc>
          <w:tcPr>
            <w:tcW w:w="1685" w:type="dxa"/>
            <w:tcBorders>
              <w:top w:val="nil"/>
              <w:left w:val="nil"/>
              <w:bottom w:val="single" w:sz="4" w:space="0" w:color="auto"/>
              <w:right w:val="single" w:sz="4" w:space="0" w:color="auto"/>
            </w:tcBorders>
            <w:shd w:val="clear" w:color="auto" w:fill="auto"/>
            <w:vAlign w:val="center"/>
            <w:hideMark/>
          </w:tcPr>
          <w:p w14:paraId="49DC4F0E"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29</w:t>
            </w:r>
          </w:p>
        </w:tc>
      </w:tr>
      <w:tr w:rsidR="00363BD2" w:rsidRPr="00F57083" w14:paraId="6CFB8ADC"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FC864E3"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05D32C50"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27%</w:t>
            </w:r>
          </w:p>
        </w:tc>
        <w:tc>
          <w:tcPr>
            <w:tcW w:w="1685" w:type="dxa"/>
            <w:tcBorders>
              <w:top w:val="nil"/>
              <w:left w:val="nil"/>
              <w:bottom w:val="single" w:sz="4" w:space="0" w:color="auto"/>
              <w:right w:val="single" w:sz="4" w:space="0" w:color="auto"/>
            </w:tcBorders>
            <w:shd w:val="clear" w:color="auto" w:fill="auto"/>
            <w:vAlign w:val="center"/>
            <w:hideMark/>
          </w:tcPr>
          <w:p w14:paraId="1157B65B" w14:textId="77777777" w:rsidR="00363BD2" w:rsidRPr="00F57083" w:rsidRDefault="00363BD2" w:rsidP="00363BD2">
            <w:pPr>
              <w:spacing w:line="240" w:lineRule="auto"/>
              <w:jc w:val="center"/>
              <w:rPr>
                <w:rFonts w:eastAsia="Times New Roman" w:cs="Arial"/>
                <w:color w:val="000000"/>
                <w:szCs w:val="20"/>
                <w:lang w:eastAsia="da-DK"/>
              </w:rPr>
            </w:pPr>
            <w:r w:rsidRPr="00F57083">
              <w:rPr>
                <w:rFonts w:eastAsia="Times New Roman" w:cs="Arial"/>
                <w:color w:val="000000"/>
                <w:szCs w:val="20"/>
                <w:lang w:eastAsia="da-DK"/>
              </w:rPr>
              <w:t>120</w:t>
            </w:r>
          </w:p>
        </w:tc>
      </w:tr>
      <w:tr w:rsidR="00363BD2" w:rsidRPr="00F57083" w14:paraId="2A5C4582"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90B16E8" w14:textId="77777777" w:rsidR="00363BD2" w:rsidRPr="00F57083" w:rsidRDefault="00363BD2" w:rsidP="00363BD2">
            <w:pPr>
              <w:spacing w:line="240" w:lineRule="auto"/>
              <w:rPr>
                <w:rFonts w:eastAsia="Times New Roman" w:cs="Arial"/>
                <w:bCs/>
                <w:color w:val="000000"/>
                <w:szCs w:val="20"/>
                <w:lang w:eastAsia="da-DK"/>
              </w:rPr>
            </w:pPr>
            <w:r w:rsidRPr="00F57083">
              <w:rPr>
                <w:rFonts w:eastAsia="Times New Roman" w:cs="Arial"/>
                <w:bCs/>
                <w:color w:val="000000"/>
                <w:szCs w:val="20"/>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097A74DD" w14:textId="77777777" w:rsidR="00363BD2" w:rsidRPr="00F57083" w:rsidRDefault="00363BD2" w:rsidP="00363BD2">
            <w:pPr>
              <w:spacing w:line="240" w:lineRule="auto"/>
              <w:jc w:val="center"/>
              <w:rPr>
                <w:rFonts w:eastAsia="Times New Roman" w:cs="Arial"/>
                <w:bCs/>
                <w:color w:val="000000"/>
                <w:szCs w:val="20"/>
                <w:lang w:eastAsia="da-DK"/>
              </w:rPr>
            </w:pPr>
            <w:r w:rsidRPr="00F57083">
              <w:rPr>
                <w:rFonts w:eastAsia="Times New Roman" w:cs="Arial"/>
                <w:bCs/>
                <w:color w:val="000000"/>
                <w:szCs w:val="20"/>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39E1E6B3" w14:textId="77777777" w:rsidR="00363BD2" w:rsidRPr="00F57083" w:rsidRDefault="00363BD2" w:rsidP="00363BD2">
            <w:pPr>
              <w:spacing w:line="240" w:lineRule="auto"/>
              <w:jc w:val="center"/>
              <w:rPr>
                <w:rFonts w:eastAsia="Times New Roman" w:cs="Arial"/>
                <w:bCs/>
                <w:color w:val="000000"/>
                <w:szCs w:val="20"/>
                <w:lang w:eastAsia="da-DK"/>
              </w:rPr>
            </w:pPr>
            <w:r w:rsidRPr="00F57083">
              <w:rPr>
                <w:rFonts w:eastAsia="Times New Roman" w:cs="Arial"/>
                <w:bCs/>
                <w:color w:val="000000"/>
                <w:szCs w:val="20"/>
                <w:lang w:eastAsia="da-DK"/>
              </w:rPr>
              <w:t>442</w:t>
            </w:r>
          </w:p>
        </w:tc>
      </w:tr>
    </w:tbl>
    <w:p w14:paraId="348066FF" w14:textId="77777777" w:rsidR="00363BD2" w:rsidRDefault="00363BD2" w:rsidP="006A273F">
      <w:pPr>
        <w:rPr>
          <w:szCs w:val="20"/>
        </w:rPr>
      </w:pPr>
    </w:p>
    <w:p w14:paraId="6A42DFAF" w14:textId="770A86B9" w:rsidR="00DD43D2" w:rsidRDefault="00DD43D2" w:rsidP="006A273F">
      <w:pPr>
        <w:rPr>
          <w:szCs w:val="20"/>
        </w:rPr>
      </w:pPr>
      <w:r>
        <w:rPr>
          <w:noProof/>
          <w:lang w:eastAsia="da-DK"/>
        </w:rPr>
        <w:drawing>
          <wp:inline distT="0" distB="0" distL="0" distR="0" wp14:anchorId="69DF635C" wp14:editId="134E4C16">
            <wp:extent cx="5259572" cy="1200150"/>
            <wp:effectExtent l="0" t="0" r="24130" b="1905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28C2F97" w14:textId="77777777" w:rsidR="00DD43D2" w:rsidRDefault="00DD43D2" w:rsidP="006A273F">
      <w:pPr>
        <w:rPr>
          <w:szCs w:val="20"/>
        </w:rPr>
      </w:pPr>
    </w:p>
    <w:tbl>
      <w:tblPr>
        <w:tblW w:w="8445" w:type="dxa"/>
        <w:tblInd w:w="55" w:type="dxa"/>
        <w:tblCellMar>
          <w:left w:w="70" w:type="dxa"/>
          <w:right w:w="70" w:type="dxa"/>
        </w:tblCellMar>
        <w:tblLook w:val="04A0" w:firstRow="1" w:lastRow="0" w:firstColumn="1" w:lastColumn="0" w:noHBand="0" w:noVBand="1"/>
      </w:tblPr>
      <w:tblGrid>
        <w:gridCol w:w="4880"/>
        <w:gridCol w:w="1880"/>
        <w:gridCol w:w="1685"/>
      </w:tblGrid>
      <w:tr w:rsidR="00363BD2" w:rsidRPr="00F57083" w14:paraId="0FD304C2" w14:textId="77777777" w:rsidTr="00EC3F43">
        <w:trPr>
          <w:trHeight w:val="480"/>
        </w:trPr>
        <w:tc>
          <w:tcPr>
            <w:tcW w:w="488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4DB702F7" w14:textId="3C88ED0A" w:rsidR="00363BD2" w:rsidRPr="00F57083" w:rsidRDefault="005E2F51" w:rsidP="00F57083">
            <w:pPr>
              <w:spacing w:line="240" w:lineRule="auto"/>
              <w:rPr>
                <w:rFonts w:eastAsia="Times New Roman" w:cs="Arial"/>
                <w:b/>
                <w:bCs/>
                <w:color w:val="000000"/>
                <w:szCs w:val="22"/>
                <w:lang w:eastAsia="da-DK"/>
              </w:rPr>
            </w:pPr>
            <w:r>
              <w:rPr>
                <w:rFonts w:eastAsia="Times New Roman" w:cs="Arial"/>
                <w:b/>
                <w:bCs/>
                <w:color w:val="000000"/>
                <w:szCs w:val="22"/>
                <w:lang w:eastAsia="da-DK"/>
              </w:rPr>
              <w:t xml:space="preserve">36. </w:t>
            </w:r>
            <w:r w:rsidR="00363BD2" w:rsidRPr="00F57083">
              <w:rPr>
                <w:rFonts w:eastAsia="Times New Roman" w:cs="Arial"/>
                <w:b/>
                <w:bCs/>
                <w:color w:val="000000"/>
                <w:szCs w:val="22"/>
                <w:lang w:eastAsia="da-DK"/>
              </w:rPr>
              <w:t>Hvordan er dit samarbejde med den forebyggende rådgiver?</w:t>
            </w:r>
          </w:p>
        </w:tc>
        <w:tc>
          <w:tcPr>
            <w:tcW w:w="18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0F98F2F" w14:textId="77777777" w:rsidR="00363BD2" w:rsidRPr="00F57083" w:rsidRDefault="00363BD2" w:rsidP="00363BD2">
            <w:pPr>
              <w:spacing w:line="240" w:lineRule="auto"/>
              <w:jc w:val="center"/>
              <w:rPr>
                <w:rFonts w:eastAsia="Times New Roman" w:cs="Arial"/>
                <w:b/>
                <w:bCs/>
                <w:color w:val="000000"/>
                <w:szCs w:val="22"/>
                <w:lang w:eastAsia="da-DK"/>
              </w:rPr>
            </w:pPr>
            <w:r w:rsidRPr="00F57083">
              <w:rPr>
                <w:rFonts w:eastAsia="Times New Roman" w:cs="Arial"/>
                <w:b/>
                <w:bCs/>
                <w:color w:val="000000"/>
                <w:szCs w:val="22"/>
                <w:lang w:eastAsia="da-DK"/>
              </w:rPr>
              <w:t>Procent</w:t>
            </w:r>
          </w:p>
        </w:tc>
        <w:tc>
          <w:tcPr>
            <w:tcW w:w="168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0F69C33" w14:textId="77777777" w:rsidR="00363BD2" w:rsidRPr="00F57083" w:rsidRDefault="00363BD2" w:rsidP="00363BD2">
            <w:pPr>
              <w:spacing w:line="240" w:lineRule="auto"/>
              <w:jc w:val="center"/>
              <w:rPr>
                <w:rFonts w:eastAsia="Times New Roman" w:cs="Arial"/>
                <w:b/>
                <w:bCs/>
                <w:color w:val="000000"/>
                <w:szCs w:val="22"/>
                <w:lang w:eastAsia="da-DK"/>
              </w:rPr>
            </w:pPr>
            <w:r w:rsidRPr="00F57083">
              <w:rPr>
                <w:rFonts w:eastAsia="Times New Roman" w:cs="Arial"/>
                <w:b/>
                <w:bCs/>
                <w:color w:val="000000"/>
                <w:szCs w:val="22"/>
                <w:lang w:eastAsia="da-DK"/>
              </w:rPr>
              <w:t>Antal</w:t>
            </w:r>
          </w:p>
        </w:tc>
      </w:tr>
      <w:tr w:rsidR="00363BD2" w:rsidRPr="00F57083" w14:paraId="48F07EE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D6A363E"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God</w:t>
            </w:r>
          </w:p>
        </w:tc>
        <w:tc>
          <w:tcPr>
            <w:tcW w:w="1880" w:type="dxa"/>
            <w:tcBorders>
              <w:top w:val="nil"/>
              <w:left w:val="nil"/>
              <w:bottom w:val="single" w:sz="4" w:space="0" w:color="auto"/>
              <w:right w:val="single" w:sz="4" w:space="0" w:color="auto"/>
            </w:tcBorders>
            <w:shd w:val="clear" w:color="auto" w:fill="auto"/>
            <w:vAlign w:val="center"/>
            <w:hideMark/>
          </w:tcPr>
          <w:p w14:paraId="5EAFB6B6"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36%</w:t>
            </w:r>
          </w:p>
        </w:tc>
        <w:tc>
          <w:tcPr>
            <w:tcW w:w="1685" w:type="dxa"/>
            <w:tcBorders>
              <w:top w:val="nil"/>
              <w:left w:val="nil"/>
              <w:bottom w:val="single" w:sz="4" w:space="0" w:color="auto"/>
              <w:right w:val="single" w:sz="4" w:space="0" w:color="auto"/>
            </w:tcBorders>
            <w:shd w:val="clear" w:color="auto" w:fill="auto"/>
            <w:vAlign w:val="center"/>
            <w:hideMark/>
          </w:tcPr>
          <w:p w14:paraId="16013F92"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161</w:t>
            </w:r>
          </w:p>
        </w:tc>
      </w:tr>
      <w:tr w:rsidR="00363BD2" w:rsidRPr="00F57083" w14:paraId="0F6F46FF"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D4267D2"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Hverken godt eller dårligt</w:t>
            </w:r>
          </w:p>
        </w:tc>
        <w:tc>
          <w:tcPr>
            <w:tcW w:w="1880" w:type="dxa"/>
            <w:tcBorders>
              <w:top w:val="nil"/>
              <w:left w:val="nil"/>
              <w:bottom w:val="single" w:sz="4" w:space="0" w:color="auto"/>
              <w:right w:val="single" w:sz="4" w:space="0" w:color="auto"/>
            </w:tcBorders>
            <w:shd w:val="clear" w:color="auto" w:fill="auto"/>
            <w:vAlign w:val="center"/>
            <w:hideMark/>
          </w:tcPr>
          <w:p w14:paraId="0795CAB2"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25%</w:t>
            </w:r>
          </w:p>
        </w:tc>
        <w:tc>
          <w:tcPr>
            <w:tcW w:w="1685" w:type="dxa"/>
            <w:tcBorders>
              <w:top w:val="nil"/>
              <w:left w:val="nil"/>
              <w:bottom w:val="single" w:sz="4" w:space="0" w:color="auto"/>
              <w:right w:val="single" w:sz="4" w:space="0" w:color="auto"/>
            </w:tcBorders>
            <w:shd w:val="clear" w:color="auto" w:fill="auto"/>
            <w:vAlign w:val="center"/>
            <w:hideMark/>
          </w:tcPr>
          <w:p w14:paraId="188DB541"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110</w:t>
            </w:r>
          </w:p>
        </w:tc>
      </w:tr>
      <w:tr w:rsidR="00363BD2" w:rsidRPr="00F57083" w14:paraId="26EE2C6D"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B0369F2"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Dårligt</w:t>
            </w:r>
          </w:p>
        </w:tc>
        <w:tc>
          <w:tcPr>
            <w:tcW w:w="1880" w:type="dxa"/>
            <w:tcBorders>
              <w:top w:val="nil"/>
              <w:left w:val="nil"/>
              <w:bottom w:val="single" w:sz="4" w:space="0" w:color="auto"/>
              <w:right w:val="single" w:sz="4" w:space="0" w:color="auto"/>
            </w:tcBorders>
            <w:shd w:val="clear" w:color="auto" w:fill="auto"/>
            <w:vAlign w:val="center"/>
            <w:hideMark/>
          </w:tcPr>
          <w:p w14:paraId="0D04436E"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2%</w:t>
            </w:r>
          </w:p>
        </w:tc>
        <w:tc>
          <w:tcPr>
            <w:tcW w:w="1685" w:type="dxa"/>
            <w:tcBorders>
              <w:top w:val="nil"/>
              <w:left w:val="nil"/>
              <w:bottom w:val="single" w:sz="4" w:space="0" w:color="auto"/>
              <w:right w:val="single" w:sz="4" w:space="0" w:color="auto"/>
            </w:tcBorders>
            <w:shd w:val="clear" w:color="auto" w:fill="auto"/>
            <w:vAlign w:val="center"/>
            <w:hideMark/>
          </w:tcPr>
          <w:p w14:paraId="779B969E"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11</w:t>
            </w:r>
          </w:p>
        </w:tc>
      </w:tr>
      <w:tr w:rsidR="00363BD2" w:rsidRPr="00F57083" w14:paraId="3C12BEE4"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A2B2359"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Ved ikke</w:t>
            </w:r>
          </w:p>
        </w:tc>
        <w:tc>
          <w:tcPr>
            <w:tcW w:w="1880" w:type="dxa"/>
            <w:tcBorders>
              <w:top w:val="nil"/>
              <w:left w:val="nil"/>
              <w:bottom w:val="single" w:sz="4" w:space="0" w:color="auto"/>
              <w:right w:val="single" w:sz="4" w:space="0" w:color="auto"/>
            </w:tcBorders>
            <w:shd w:val="clear" w:color="auto" w:fill="auto"/>
            <w:vAlign w:val="center"/>
            <w:hideMark/>
          </w:tcPr>
          <w:p w14:paraId="03F7C755"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7%</w:t>
            </w:r>
          </w:p>
        </w:tc>
        <w:tc>
          <w:tcPr>
            <w:tcW w:w="1685" w:type="dxa"/>
            <w:tcBorders>
              <w:top w:val="nil"/>
              <w:left w:val="nil"/>
              <w:bottom w:val="single" w:sz="4" w:space="0" w:color="auto"/>
              <w:right w:val="single" w:sz="4" w:space="0" w:color="auto"/>
            </w:tcBorders>
            <w:shd w:val="clear" w:color="auto" w:fill="auto"/>
            <w:vAlign w:val="center"/>
            <w:hideMark/>
          </w:tcPr>
          <w:p w14:paraId="53A6AB9E"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33</w:t>
            </w:r>
          </w:p>
        </w:tc>
      </w:tr>
      <w:tr w:rsidR="00363BD2" w:rsidRPr="00F57083" w14:paraId="4F4559E6"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631F949"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Har ikke samarbejdet</w:t>
            </w:r>
          </w:p>
        </w:tc>
        <w:tc>
          <w:tcPr>
            <w:tcW w:w="1880" w:type="dxa"/>
            <w:tcBorders>
              <w:top w:val="nil"/>
              <w:left w:val="nil"/>
              <w:bottom w:val="single" w:sz="4" w:space="0" w:color="auto"/>
              <w:right w:val="single" w:sz="4" w:space="0" w:color="auto"/>
            </w:tcBorders>
            <w:shd w:val="clear" w:color="auto" w:fill="auto"/>
            <w:vAlign w:val="center"/>
            <w:hideMark/>
          </w:tcPr>
          <w:p w14:paraId="363531CC"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29%</w:t>
            </w:r>
          </w:p>
        </w:tc>
        <w:tc>
          <w:tcPr>
            <w:tcW w:w="1685" w:type="dxa"/>
            <w:tcBorders>
              <w:top w:val="nil"/>
              <w:left w:val="nil"/>
              <w:bottom w:val="single" w:sz="4" w:space="0" w:color="auto"/>
              <w:right w:val="single" w:sz="4" w:space="0" w:color="auto"/>
            </w:tcBorders>
            <w:shd w:val="clear" w:color="auto" w:fill="auto"/>
            <w:vAlign w:val="center"/>
            <w:hideMark/>
          </w:tcPr>
          <w:p w14:paraId="31C43581" w14:textId="77777777" w:rsidR="00363BD2" w:rsidRPr="00F57083" w:rsidRDefault="00363BD2" w:rsidP="00363BD2">
            <w:pPr>
              <w:spacing w:line="240" w:lineRule="auto"/>
              <w:jc w:val="center"/>
              <w:rPr>
                <w:rFonts w:eastAsia="Times New Roman" w:cs="Arial"/>
                <w:color w:val="000000"/>
                <w:szCs w:val="22"/>
                <w:lang w:eastAsia="da-DK"/>
              </w:rPr>
            </w:pPr>
            <w:r w:rsidRPr="00F57083">
              <w:rPr>
                <w:rFonts w:eastAsia="Times New Roman" w:cs="Arial"/>
                <w:color w:val="000000"/>
                <w:szCs w:val="22"/>
                <w:lang w:eastAsia="da-DK"/>
              </w:rPr>
              <w:t>127</w:t>
            </w:r>
          </w:p>
        </w:tc>
      </w:tr>
      <w:tr w:rsidR="00363BD2" w:rsidRPr="00F57083" w14:paraId="6FA11C45" w14:textId="77777777" w:rsidTr="00EC3F43">
        <w:trPr>
          <w:trHeight w:val="375"/>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296A3B3" w14:textId="77777777" w:rsidR="00363BD2" w:rsidRPr="00F57083" w:rsidRDefault="00363BD2" w:rsidP="00363BD2">
            <w:pPr>
              <w:spacing w:line="240" w:lineRule="auto"/>
              <w:rPr>
                <w:rFonts w:eastAsia="Times New Roman" w:cs="Arial"/>
                <w:bCs/>
                <w:color w:val="000000"/>
                <w:szCs w:val="22"/>
                <w:lang w:eastAsia="da-DK"/>
              </w:rPr>
            </w:pPr>
            <w:r w:rsidRPr="00F57083">
              <w:rPr>
                <w:rFonts w:eastAsia="Times New Roman" w:cs="Arial"/>
                <w:bCs/>
                <w:color w:val="000000"/>
                <w:szCs w:val="22"/>
                <w:lang w:eastAsia="da-DK"/>
              </w:rPr>
              <w:t>Total</w:t>
            </w:r>
          </w:p>
        </w:tc>
        <w:tc>
          <w:tcPr>
            <w:tcW w:w="1880" w:type="dxa"/>
            <w:tcBorders>
              <w:top w:val="nil"/>
              <w:left w:val="nil"/>
              <w:bottom w:val="single" w:sz="4" w:space="0" w:color="auto"/>
              <w:right w:val="single" w:sz="4" w:space="0" w:color="auto"/>
            </w:tcBorders>
            <w:shd w:val="clear" w:color="auto" w:fill="auto"/>
            <w:vAlign w:val="center"/>
            <w:hideMark/>
          </w:tcPr>
          <w:p w14:paraId="5812C705" w14:textId="77777777" w:rsidR="00363BD2" w:rsidRPr="00F57083" w:rsidRDefault="00363BD2" w:rsidP="00363BD2">
            <w:pPr>
              <w:spacing w:line="240" w:lineRule="auto"/>
              <w:jc w:val="center"/>
              <w:rPr>
                <w:rFonts w:eastAsia="Times New Roman" w:cs="Arial"/>
                <w:bCs/>
                <w:color w:val="000000"/>
                <w:szCs w:val="22"/>
                <w:lang w:eastAsia="da-DK"/>
              </w:rPr>
            </w:pPr>
            <w:r w:rsidRPr="00F57083">
              <w:rPr>
                <w:rFonts w:eastAsia="Times New Roman" w:cs="Arial"/>
                <w:bCs/>
                <w:color w:val="000000"/>
                <w:szCs w:val="22"/>
                <w:lang w:eastAsia="da-DK"/>
              </w:rPr>
              <w:t>100%</w:t>
            </w:r>
          </w:p>
        </w:tc>
        <w:tc>
          <w:tcPr>
            <w:tcW w:w="1685" w:type="dxa"/>
            <w:tcBorders>
              <w:top w:val="nil"/>
              <w:left w:val="nil"/>
              <w:bottom w:val="single" w:sz="4" w:space="0" w:color="auto"/>
              <w:right w:val="single" w:sz="4" w:space="0" w:color="auto"/>
            </w:tcBorders>
            <w:shd w:val="clear" w:color="auto" w:fill="auto"/>
            <w:vAlign w:val="center"/>
            <w:hideMark/>
          </w:tcPr>
          <w:p w14:paraId="6369DF1C" w14:textId="77777777" w:rsidR="00363BD2" w:rsidRPr="00F57083" w:rsidRDefault="00363BD2" w:rsidP="00363BD2">
            <w:pPr>
              <w:spacing w:line="240" w:lineRule="auto"/>
              <w:jc w:val="center"/>
              <w:rPr>
                <w:rFonts w:eastAsia="Times New Roman" w:cs="Arial"/>
                <w:bCs/>
                <w:color w:val="000000"/>
                <w:szCs w:val="22"/>
                <w:lang w:eastAsia="da-DK"/>
              </w:rPr>
            </w:pPr>
            <w:r w:rsidRPr="00F57083">
              <w:rPr>
                <w:rFonts w:eastAsia="Times New Roman" w:cs="Arial"/>
                <w:bCs/>
                <w:color w:val="000000"/>
                <w:szCs w:val="22"/>
                <w:lang w:eastAsia="da-DK"/>
              </w:rPr>
              <w:t>442</w:t>
            </w:r>
          </w:p>
        </w:tc>
      </w:tr>
    </w:tbl>
    <w:p w14:paraId="498FDD4E" w14:textId="77777777" w:rsidR="00DD43D2" w:rsidRDefault="00DD43D2" w:rsidP="006A273F">
      <w:pPr>
        <w:rPr>
          <w:szCs w:val="20"/>
        </w:rPr>
      </w:pPr>
    </w:p>
    <w:p w14:paraId="49931090" w14:textId="077DCF95" w:rsidR="009C6927" w:rsidRPr="004B74B9" w:rsidRDefault="00DD43D2" w:rsidP="004B74B9">
      <w:pPr>
        <w:rPr>
          <w:szCs w:val="20"/>
        </w:rPr>
      </w:pPr>
      <w:r>
        <w:rPr>
          <w:noProof/>
          <w:lang w:eastAsia="da-DK"/>
        </w:rPr>
        <w:drawing>
          <wp:inline distT="0" distB="0" distL="0" distR="0" wp14:anchorId="701913BA" wp14:editId="151CC9DD">
            <wp:extent cx="5259572" cy="1200150"/>
            <wp:effectExtent l="0" t="0" r="24130" b="1905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sectPr w:rsidR="009C6927" w:rsidRPr="004B74B9" w:rsidSect="006A273F">
      <w:headerReference w:type="default" r:id="rId48"/>
      <w:footerReference w:type="default" r:id="rId49"/>
      <w:pgSz w:w="11900" w:h="16840"/>
      <w:pgMar w:top="1701" w:right="1835" w:bottom="42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7A69E" w14:textId="77777777" w:rsidR="00FC2D02" w:rsidRDefault="00FC2D02" w:rsidP="00F54259">
      <w:r>
        <w:separator/>
      </w:r>
    </w:p>
  </w:endnote>
  <w:endnote w:type="continuationSeparator" w:id="0">
    <w:p w14:paraId="1E68A5C4" w14:textId="77777777" w:rsidR="00FC2D02" w:rsidRDefault="00FC2D02" w:rsidP="00F5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tillium-Bold">
    <w:altName w:val="Cambria"/>
    <w:panose1 w:val="00000000000000000000"/>
    <w:charset w:val="4D"/>
    <w:family w:val="auto"/>
    <w:notTrueType/>
    <w:pitch w:val="default"/>
    <w:sig w:usb0="00000003" w:usb1="00000000" w:usb2="00000000" w:usb3="00000000" w:csb0="00000001" w:csb1="00000000"/>
  </w:font>
  <w:font w:name="Titillium-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eb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63D5" w14:textId="77777777" w:rsidR="004B74B9" w:rsidRDefault="004B74B9" w:rsidP="007319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41A580B" w14:textId="77777777" w:rsidR="004B74B9" w:rsidRDefault="004B74B9" w:rsidP="005F768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1CA4" w14:textId="77777777" w:rsidR="004B74B9" w:rsidRDefault="004B74B9" w:rsidP="002F0C2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A5669">
      <w:rPr>
        <w:rStyle w:val="Sidetal"/>
        <w:noProof/>
      </w:rPr>
      <w:t>1</w:t>
    </w:r>
    <w:r>
      <w:rPr>
        <w:rStyle w:val="Sidetal"/>
      </w:rPr>
      <w:fldChar w:fldCharType="end"/>
    </w:r>
  </w:p>
  <w:p w14:paraId="25153118" w14:textId="77777777" w:rsidR="004B74B9" w:rsidRDefault="004B74B9" w:rsidP="005F768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C2E6" w14:textId="77777777" w:rsidR="004B74B9" w:rsidRDefault="004B74B9" w:rsidP="007319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A5669">
      <w:rPr>
        <w:rStyle w:val="Sidetal"/>
        <w:noProof/>
      </w:rPr>
      <w:t>2</w:t>
    </w:r>
    <w:r>
      <w:rPr>
        <w:rStyle w:val="Sidetal"/>
      </w:rPr>
      <w:fldChar w:fldCharType="end"/>
    </w:r>
  </w:p>
  <w:p w14:paraId="4B8C5D3D" w14:textId="77777777" w:rsidR="004B74B9" w:rsidRPr="009416AD" w:rsidRDefault="004B74B9" w:rsidP="00731985">
    <w:pPr>
      <w:pStyle w:val="Sidefod"/>
      <w:ind w:right="360"/>
      <w:jc w:val="right"/>
      <w:rPr>
        <w:rFonts w:ascii="Titillium WebRegular" w:hAnsi="Titillium WebRegula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F7A3" w14:textId="77777777" w:rsidR="00FC2D02" w:rsidRDefault="00FC2D02" w:rsidP="00F54259">
      <w:r>
        <w:separator/>
      </w:r>
    </w:p>
  </w:footnote>
  <w:footnote w:type="continuationSeparator" w:id="0">
    <w:p w14:paraId="441F0650" w14:textId="77777777" w:rsidR="00FC2D02" w:rsidRDefault="00FC2D02" w:rsidP="00F5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9CD7" w14:textId="77777777" w:rsidR="004B74B9" w:rsidRDefault="004B74B9" w:rsidP="0008332F">
    <w:pPr>
      <w:pStyle w:val="Sidehoved"/>
      <w:jc w:val="right"/>
    </w:pPr>
    <w:r w:rsidRPr="00BC6BF9">
      <w:rPr>
        <w:noProof/>
        <w:lang w:eastAsia="da-DK"/>
      </w:rPr>
      <w:drawing>
        <wp:anchor distT="0" distB="0" distL="114300" distR="114300" simplePos="0" relativeHeight="251662336" behindDoc="0" locked="0" layoutInCell="1" allowOverlap="1" wp14:anchorId="1882578F" wp14:editId="5B65BA1A">
          <wp:simplePos x="0" y="0"/>
          <wp:positionH relativeFrom="column">
            <wp:posOffset>5030486</wp:posOffset>
          </wp:positionH>
          <wp:positionV relativeFrom="paragraph">
            <wp:posOffset>-208609</wp:posOffset>
          </wp:positionV>
          <wp:extent cx="1270965" cy="381964"/>
          <wp:effectExtent l="25400" t="0" r="0" b="0"/>
          <wp:wrapNone/>
          <wp:docPr id="36" name="Billede 1" descr="Macintosh HD:Users:esbenbie:Google Drev:Kunder:Genitor:vurderinger: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benbie:Google Drev:Kunder:Genitor:vurderinger:logo_300.png"/>
                  <pic:cNvPicPr>
                    <a:picLocks noChangeAspect="1" noChangeArrowheads="1"/>
                  </pic:cNvPicPr>
                </pic:nvPicPr>
                <pic:blipFill>
                  <a:blip r:embed="rId1"/>
                  <a:srcRect/>
                  <a:stretch>
                    <a:fillRect/>
                  </a:stretch>
                </pic:blipFill>
                <pic:spPr bwMode="auto">
                  <a:xfrm>
                    <a:off x="0" y="0"/>
                    <a:ext cx="1270965" cy="3819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6769" w14:textId="77777777" w:rsidR="004B74B9" w:rsidRDefault="004B74B9" w:rsidP="00EB2102">
    <w:pPr>
      <w:pStyle w:val="Sidehoved"/>
    </w:pPr>
    <w:r w:rsidRPr="00BC6BF9">
      <w:rPr>
        <w:noProof/>
        <w:lang w:eastAsia="da-DK"/>
      </w:rPr>
      <w:drawing>
        <wp:anchor distT="0" distB="0" distL="114300" distR="114300" simplePos="0" relativeHeight="251664384" behindDoc="0" locked="0" layoutInCell="1" allowOverlap="1" wp14:anchorId="1DF85B72" wp14:editId="5BD8EA3F">
          <wp:simplePos x="0" y="0"/>
          <wp:positionH relativeFrom="column">
            <wp:posOffset>5030486</wp:posOffset>
          </wp:positionH>
          <wp:positionV relativeFrom="paragraph">
            <wp:posOffset>-208609</wp:posOffset>
          </wp:positionV>
          <wp:extent cx="1270965" cy="381964"/>
          <wp:effectExtent l="25400" t="0" r="0" b="0"/>
          <wp:wrapNone/>
          <wp:docPr id="17" name="Billede 1" descr="Macintosh HD:Users:esbenbie:Google Drev:Kunder:Genitor:vurderinger: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benbie:Google Drev:Kunder:Genitor:vurderinger:logo_300.png"/>
                  <pic:cNvPicPr>
                    <a:picLocks noChangeAspect="1" noChangeArrowheads="1"/>
                  </pic:cNvPicPr>
                </pic:nvPicPr>
                <pic:blipFill>
                  <a:blip r:embed="rId1"/>
                  <a:srcRect/>
                  <a:stretch>
                    <a:fillRect/>
                  </a:stretch>
                </pic:blipFill>
                <pic:spPr bwMode="auto">
                  <a:xfrm>
                    <a:off x="0" y="0"/>
                    <a:ext cx="1270965" cy="3819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0BCAE"/>
    <w:lvl w:ilvl="0">
      <w:start w:val="1"/>
      <w:numFmt w:val="decimal"/>
      <w:lvlText w:val="%1."/>
      <w:lvlJc w:val="left"/>
      <w:pPr>
        <w:tabs>
          <w:tab w:val="num" w:pos="1492"/>
        </w:tabs>
        <w:ind w:left="1492" w:hanging="360"/>
      </w:pPr>
    </w:lvl>
  </w:abstractNum>
  <w:abstractNum w:abstractNumId="1">
    <w:nsid w:val="FFFFFF7D"/>
    <w:multiLevelType w:val="singleLevel"/>
    <w:tmpl w:val="B1B2A63A"/>
    <w:lvl w:ilvl="0">
      <w:start w:val="1"/>
      <w:numFmt w:val="decimal"/>
      <w:lvlText w:val="%1."/>
      <w:lvlJc w:val="left"/>
      <w:pPr>
        <w:tabs>
          <w:tab w:val="num" w:pos="1209"/>
        </w:tabs>
        <w:ind w:left="1209" w:hanging="360"/>
      </w:pPr>
    </w:lvl>
  </w:abstractNum>
  <w:abstractNum w:abstractNumId="2">
    <w:nsid w:val="FFFFFF7E"/>
    <w:multiLevelType w:val="singleLevel"/>
    <w:tmpl w:val="74F6698C"/>
    <w:lvl w:ilvl="0">
      <w:start w:val="1"/>
      <w:numFmt w:val="decimal"/>
      <w:lvlText w:val="%1."/>
      <w:lvlJc w:val="left"/>
      <w:pPr>
        <w:tabs>
          <w:tab w:val="num" w:pos="926"/>
        </w:tabs>
        <w:ind w:left="926" w:hanging="360"/>
      </w:pPr>
    </w:lvl>
  </w:abstractNum>
  <w:abstractNum w:abstractNumId="3">
    <w:nsid w:val="FFFFFF7F"/>
    <w:multiLevelType w:val="singleLevel"/>
    <w:tmpl w:val="E44257D8"/>
    <w:lvl w:ilvl="0">
      <w:start w:val="1"/>
      <w:numFmt w:val="decimal"/>
      <w:lvlText w:val="%1."/>
      <w:lvlJc w:val="left"/>
      <w:pPr>
        <w:tabs>
          <w:tab w:val="num" w:pos="643"/>
        </w:tabs>
        <w:ind w:left="643" w:hanging="360"/>
      </w:pPr>
    </w:lvl>
  </w:abstractNum>
  <w:abstractNum w:abstractNumId="4">
    <w:nsid w:val="FFFFFF80"/>
    <w:multiLevelType w:val="singleLevel"/>
    <w:tmpl w:val="0DF25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28A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2BD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468C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FAC504"/>
    <w:lvl w:ilvl="0">
      <w:start w:val="1"/>
      <w:numFmt w:val="decimal"/>
      <w:lvlText w:val="%1."/>
      <w:lvlJc w:val="left"/>
      <w:pPr>
        <w:tabs>
          <w:tab w:val="num" w:pos="360"/>
        </w:tabs>
        <w:ind w:left="360" w:hanging="360"/>
      </w:pPr>
    </w:lvl>
  </w:abstractNum>
  <w:abstractNum w:abstractNumId="9">
    <w:nsid w:val="FFFFFF89"/>
    <w:multiLevelType w:val="singleLevel"/>
    <w:tmpl w:val="4972FE04"/>
    <w:lvl w:ilvl="0">
      <w:start w:val="1"/>
      <w:numFmt w:val="bullet"/>
      <w:lvlText w:val=""/>
      <w:lvlJc w:val="left"/>
      <w:pPr>
        <w:tabs>
          <w:tab w:val="num" w:pos="360"/>
        </w:tabs>
        <w:ind w:left="360" w:hanging="360"/>
      </w:pPr>
      <w:rPr>
        <w:rFonts w:ascii="Symbol" w:hAnsi="Symbol" w:hint="default"/>
      </w:rPr>
    </w:lvl>
  </w:abstractNum>
  <w:abstractNum w:abstractNumId="10">
    <w:nsid w:val="088745E5"/>
    <w:multiLevelType w:val="hybridMultilevel"/>
    <w:tmpl w:val="3C4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4070A"/>
    <w:multiLevelType w:val="hybridMultilevel"/>
    <w:tmpl w:val="6A4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57860"/>
    <w:multiLevelType w:val="hybridMultilevel"/>
    <w:tmpl w:val="748E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5885"/>
    <w:multiLevelType w:val="hybridMultilevel"/>
    <w:tmpl w:val="7818A482"/>
    <w:lvl w:ilvl="0" w:tplc="0F0A63D0">
      <w:numFmt w:val="bullet"/>
      <w:lvlText w:val="•"/>
      <w:lvlJc w:val="left"/>
      <w:pPr>
        <w:ind w:left="720" w:hanging="360"/>
      </w:pPr>
      <w:rPr>
        <w:rFonts w:ascii="Corbel" w:eastAsiaTheme="minorHAnsi" w:hAnsi="Corbe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3B007CD"/>
    <w:multiLevelType w:val="hybridMultilevel"/>
    <w:tmpl w:val="D9A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C45E0"/>
    <w:multiLevelType w:val="hybridMultilevel"/>
    <w:tmpl w:val="E22A287A"/>
    <w:lvl w:ilvl="0" w:tplc="988E27F2">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21CB8"/>
    <w:multiLevelType w:val="hybridMultilevel"/>
    <w:tmpl w:val="0F7C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205C3"/>
    <w:multiLevelType w:val="hybridMultilevel"/>
    <w:tmpl w:val="8876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B1E0D"/>
    <w:multiLevelType w:val="hybridMultilevel"/>
    <w:tmpl w:val="00F65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8C231C7"/>
    <w:multiLevelType w:val="multilevel"/>
    <w:tmpl w:val="D0BA0CA8"/>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D28644A"/>
    <w:multiLevelType w:val="hybridMultilevel"/>
    <w:tmpl w:val="3DF2C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946EB"/>
    <w:multiLevelType w:val="hybridMultilevel"/>
    <w:tmpl w:val="CA3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D1283"/>
    <w:multiLevelType w:val="hybridMultilevel"/>
    <w:tmpl w:val="C8E6C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6246BE4"/>
    <w:multiLevelType w:val="hybridMultilevel"/>
    <w:tmpl w:val="AFBE7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E453743"/>
    <w:multiLevelType w:val="hybridMultilevel"/>
    <w:tmpl w:val="63C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751F4"/>
    <w:multiLevelType w:val="hybridMultilevel"/>
    <w:tmpl w:val="8CF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50D62"/>
    <w:multiLevelType w:val="hybridMultilevel"/>
    <w:tmpl w:val="307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6F8A"/>
    <w:multiLevelType w:val="hybridMultilevel"/>
    <w:tmpl w:val="96A83968"/>
    <w:lvl w:ilvl="0" w:tplc="C150949E">
      <w:start w:val="1"/>
      <w:numFmt w:val="bullet"/>
      <w:lvlText w:val="•"/>
      <w:lvlJc w:val="left"/>
      <w:pPr>
        <w:tabs>
          <w:tab w:val="num" w:pos="720"/>
        </w:tabs>
        <w:ind w:left="720" w:hanging="360"/>
      </w:pPr>
      <w:rPr>
        <w:rFonts w:ascii="Arial" w:hAnsi="Arial" w:hint="default"/>
      </w:rPr>
    </w:lvl>
    <w:lvl w:ilvl="1" w:tplc="00D68F5A" w:tentative="1">
      <w:start w:val="1"/>
      <w:numFmt w:val="bullet"/>
      <w:lvlText w:val="•"/>
      <w:lvlJc w:val="left"/>
      <w:pPr>
        <w:tabs>
          <w:tab w:val="num" w:pos="1440"/>
        </w:tabs>
        <w:ind w:left="1440" w:hanging="360"/>
      </w:pPr>
      <w:rPr>
        <w:rFonts w:ascii="Arial" w:hAnsi="Arial" w:hint="default"/>
      </w:rPr>
    </w:lvl>
    <w:lvl w:ilvl="2" w:tplc="0F1CFE74" w:tentative="1">
      <w:start w:val="1"/>
      <w:numFmt w:val="bullet"/>
      <w:lvlText w:val="•"/>
      <w:lvlJc w:val="left"/>
      <w:pPr>
        <w:tabs>
          <w:tab w:val="num" w:pos="2160"/>
        </w:tabs>
        <w:ind w:left="2160" w:hanging="360"/>
      </w:pPr>
      <w:rPr>
        <w:rFonts w:ascii="Arial" w:hAnsi="Arial" w:hint="default"/>
      </w:rPr>
    </w:lvl>
    <w:lvl w:ilvl="3" w:tplc="43D6EF0C" w:tentative="1">
      <w:start w:val="1"/>
      <w:numFmt w:val="bullet"/>
      <w:lvlText w:val="•"/>
      <w:lvlJc w:val="left"/>
      <w:pPr>
        <w:tabs>
          <w:tab w:val="num" w:pos="2880"/>
        </w:tabs>
        <w:ind w:left="2880" w:hanging="360"/>
      </w:pPr>
      <w:rPr>
        <w:rFonts w:ascii="Arial" w:hAnsi="Arial" w:hint="default"/>
      </w:rPr>
    </w:lvl>
    <w:lvl w:ilvl="4" w:tplc="1F8EDDB0" w:tentative="1">
      <w:start w:val="1"/>
      <w:numFmt w:val="bullet"/>
      <w:lvlText w:val="•"/>
      <w:lvlJc w:val="left"/>
      <w:pPr>
        <w:tabs>
          <w:tab w:val="num" w:pos="3600"/>
        </w:tabs>
        <w:ind w:left="3600" w:hanging="360"/>
      </w:pPr>
      <w:rPr>
        <w:rFonts w:ascii="Arial" w:hAnsi="Arial" w:hint="default"/>
      </w:rPr>
    </w:lvl>
    <w:lvl w:ilvl="5" w:tplc="6504B696" w:tentative="1">
      <w:start w:val="1"/>
      <w:numFmt w:val="bullet"/>
      <w:lvlText w:val="•"/>
      <w:lvlJc w:val="left"/>
      <w:pPr>
        <w:tabs>
          <w:tab w:val="num" w:pos="4320"/>
        </w:tabs>
        <w:ind w:left="4320" w:hanging="360"/>
      </w:pPr>
      <w:rPr>
        <w:rFonts w:ascii="Arial" w:hAnsi="Arial" w:hint="default"/>
      </w:rPr>
    </w:lvl>
    <w:lvl w:ilvl="6" w:tplc="15E2DD84" w:tentative="1">
      <w:start w:val="1"/>
      <w:numFmt w:val="bullet"/>
      <w:lvlText w:val="•"/>
      <w:lvlJc w:val="left"/>
      <w:pPr>
        <w:tabs>
          <w:tab w:val="num" w:pos="5040"/>
        </w:tabs>
        <w:ind w:left="5040" w:hanging="360"/>
      </w:pPr>
      <w:rPr>
        <w:rFonts w:ascii="Arial" w:hAnsi="Arial" w:hint="default"/>
      </w:rPr>
    </w:lvl>
    <w:lvl w:ilvl="7" w:tplc="9D425F84" w:tentative="1">
      <w:start w:val="1"/>
      <w:numFmt w:val="bullet"/>
      <w:lvlText w:val="•"/>
      <w:lvlJc w:val="left"/>
      <w:pPr>
        <w:tabs>
          <w:tab w:val="num" w:pos="5760"/>
        </w:tabs>
        <w:ind w:left="5760" w:hanging="360"/>
      </w:pPr>
      <w:rPr>
        <w:rFonts w:ascii="Arial" w:hAnsi="Arial" w:hint="default"/>
      </w:rPr>
    </w:lvl>
    <w:lvl w:ilvl="8" w:tplc="A718E99C" w:tentative="1">
      <w:start w:val="1"/>
      <w:numFmt w:val="bullet"/>
      <w:lvlText w:val="•"/>
      <w:lvlJc w:val="left"/>
      <w:pPr>
        <w:tabs>
          <w:tab w:val="num" w:pos="6480"/>
        </w:tabs>
        <w:ind w:left="6480" w:hanging="360"/>
      </w:pPr>
      <w:rPr>
        <w:rFonts w:ascii="Arial" w:hAnsi="Arial" w:hint="default"/>
      </w:rPr>
    </w:lvl>
  </w:abstractNum>
  <w:abstractNum w:abstractNumId="28">
    <w:nsid w:val="756B6827"/>
    <w:multiLevelType w:val="hybridMultilevel"/>
    <w:tmpl w:val="01A2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C3A08"/>
    <w:multiLevelType w:val="hybridMultilevel"/>
    <w:tmpl w:val="F846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47A73"/>
    <w:multiLevelType w:val="hybridMultilevel"/>
    <w:tmpl w:val="DC00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90A00"/>
    <w:multiLevelType w:val="hybridMultilevel"/>
    <w:tmpl w:val="46B279AA"/>
    <w:lvl w:ilvl="0" w:tplc="9C586E78">
      <w:start w:val="4"/>
      <w:numFmt w:val="decimal"/>
      <w:lvlText w:val="%1."/>
      <w:lvlJc w:val="left"/>
      <w:pPr>
        <w:ind w:left="720" w:hanging="360"/>
      </w:pPr>
      <w:rPr>
        <w:rFonts w:hint="default"/>
      </w:rPr>
    </w:lvl>
    <w:lvl w:ilvl="1" w:tplc="0406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94A50"/>
    <w:multiLevelType w:val="hybridMultilevel"/>
    <w:tmpl w:val="413E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56431"/>
    <w:multiLevelType w:val="hybridMultilevel"/>
    <w:tmpl w:val="3A82F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3"/>
  </w:num>
  <w:num w:numId="16">
    <w:abstractNumId w:val="27"/>
  </w:num>
  <w:num w:numId="17">
    <w:abstractNumId w:val="14"/>
  </w:num>
  <w:num w:numId="18">
    <w:abstractNumId w:val="21"/>
  </w:num>
  <w:num w:numId="19">
    <w:abstractNumId w:val="23"/>
  </w:num>
  <w:num w:numId="20">
    <w:abstractNumId w:val="26"/>
  </w:num>
  <w:num w:numId="21">
    <w:abstractNumId w:val="11"/>
  </w:num>
  <w:num w:numId="22">
    <w:abstractNumId w:val="28"/>
  </w:num>
  <w:num w:numId="23">
    <w:abstractNumId w:val="20"/>
  </w:num>
  <w:num w:numId="24">
    <w:abstractNumId w:val="30"/>
  </w:num>
  <w:num w:numId="25">
    <w:abstractNumId w:val="12"/>
  </w:num>
  <w:num w:numId="26">
    <w:abstractNumId w:val="24"/>
  </w:num>
  <w:num w:numId="27">
    <w:abstractNumId w:val="32"/>
  </w:num>
  <w:num w:numId="28">
    <w:abstractNumId w:val="17"/>
  </w:num>
  <w:num w:numId="29">
    <w:abstractNumId w:val="10"/>
  </w:num>
  <w:num w:numId="30">
    <w:abstractNumId w:val="33"/>
  </w:num>
  <w:num w:numId="31">
    <w:abstractNumId w:val="16"/>
  </w:num>
  <w:num w:numId="32">
    <w:abstractNumId w:val="31"/>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92b5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95"/>
    <w:rsid w:val="000245BE"/>
    <w:rsid w:val="00051F69"/>
    <w:rsid w:val="0008332F"/>
    <w:rsid w:val="00085018"/>
    <w:rsid w:val="000B6CFD"/>
    <w:rsid w:val="000C04F5"/>
    <w:rsid w:val="00103E14"/>
    <w:rsid w:val="00107071"/>
    <w:rsid w:val="0012098A"/>
    <w:rsid w:val="00131AC6"/>
    <w:rsid w:val="00165469"/>
    <w:rsid w:val="001838FB"/>
    <w:rsid w:val="001B3BA4"/>
    <w:rsid w:val="001E3FAD"/>
    <w:rsid w:val="002071DD"/>
    <w:rsid w:val="002109EE"/>
    <w:rsid w:val="002149FA"/>
    <w:rsid w:val="002554E6"/>
    <w:rsid w:val="00277BAF"/>
    <w:rsid w:val="002945A0"/>
    <w:rsid w:val="002A0002"/>
    <w:rsid w:val="002C114D"/>
    <w:rsid w:val="002C1DCA"/>
    <w:rsid w:val="002E1A0B"/>
    <w:rsid w:val="002F0C2C"/>
    <w:rsid w:val="002F4874"/>
    <w:rsid w:val="002F6F53"/>
    <w:rsid w:val="002F717A"/>
    <w:rsid w:val="002F7715"/>
    <w:rsid w:val="00315EB4"/>
    <w:rsid w:val="00363BD2"/>
    <w:rsid w:val="003776FB"/>
    <w:rsid w:val="003B034B"/>
    <w:rsid w:val="003B6A21"/>
    <w:rsid w:val="003C3BE0"/>
    <w:rsid w:val="003D1C9F"/>
    <w:rsid w:val="003D7BA4"/>
    <w:rsid w:val="003F377E"/>
    <w:rsid w:val="00413B0F"/>
    <w:rsid w:val="00414CD8"/>
    <w:rsid w:val="00461B4C"/>
    <w:rsid w:val="00484B1D"/>
    <w:rsid w:val="0048667D"/>
    <w:rsid w:val="004B74B9"/>
    <w:rsid w:val="004D6F5C"/>
    <w:rsid w:val="004E2CAE"/>
    <w:rsid w:val="004E509A"/>
    <w:rsid w:val="004E64EC"/>
    <w:rsid w:val="00515758"/>
    <w:rsid w:val="0053158E"/>
    <w:rsid w:val="00591B57"/>
    <w:rsid w:val="005A68BA"/>
    <w:rsid w:val="005C6087"/>
    <w:rsid w:val="005D0E5C"/>
    <w:rsid w:val="005D2622"/>
    <w:rsid w:val="005E2F51"/>
    <w:rsid w:val="005F768C"/>
    <w:rsid w:val="00607455"/>
    <w:rsid w:val="00612BBA"/>
    <w:rsid w:val="00623282"/>
    <w:rsid w:val="00645DEF"/>
    <w:rsid w:val="0065131E"/>
    <w:rsid w:val="00656A95"/>
    <w:rsid w:val="0066377A"/>
    <w:rsid w:val="00664418"/>
    <w:rsid w:val="006827CF"/>
    <w:rsid w:val="0069181D"/>
    <w:rsid w:val="006944BF"/>
    <w:rsid w:val="006A273F"/>
    <w:rsid w:val="006A5E1F"/>
    <w:rsid w:val="006A6B76"/>
    <w:rsid w:val="006C3CE1"/>
    <w:rsid w:val="007208E7"/>
    <w:rsid w:val="00731985"/>
    <w:rsid w:val="00743670"/>
    <w:rsid w:val="00751DC1"/>
    <w:rsid w:val="00766323"/>
    <w:rsid w:val="00773F0D"/>
    <w:rsid w:val="00795ADD"/>
    <w:rsid w:val="007B62D4"/>
    <w:rsid w:val="007C7288"/>
    <w:rsid w:val="007C7836"/>
    <w:rsid w:val="007D2FDB"/>
    <w:rsid w:val="007E7B6C"/>
    <w:rsid w:val="007F7806"/>
    <w:rsid w:val="00800A18"/>
    <w:rsid w:val="00815A89"/>
    <w:rsid w:val="008429C7"/>
    <w:rsid w:val="00863CB0"/>
    <w:rsid w:val="00864121"/>
    <w:rsid w:val="00876BEB"/>
    <w:rsid w:val="008B0799"/>
    <w:rsid w:val="008B0D82"/>
    <w:rsid w:val="008B3F21"/>
    <w:rsid w:val="008D2FAC"/>
    <w:rsid w:val="009019A1"/>
    <w:rsid w:val="009172F0"/>
    <w:rsid w:val="00927305"/>
    <w:rsid w:val="00940156"/>
    <w:rsid w:val="00963FCE"/>
    <w:rsid w:val="00973F21"/>
    <w:rsid w:val="009760DC"/>
    <w:rsid w:val="009A5669"/>
    <w:rsid w:val="009B11C6"/>
    <w:rsid w:val="009B4526"/>
    <w:rsid w:val="009C6927"/>
    <w:rsid w:val="009D1578"/>
    <w:rsid w:val="009E28D1"/>
    <w:rsid w:val="00A45EE5"/>
    <w:rsid w:val="00A74211"/>
    <w:rsid w:val="00AD328D"/>
    <w:rsid w:val="00AE4D17"/>
    <w:rsid w:val="00AE7B0F"/>
    <w:rsid w:val="00B13CBD"/>
    <w:rsid w:val="00B23928"/>
    <w:rsid w:val="00B40C5F"/>
    <w:rsid w:val="00B46D0C"/>
    <w:rsid w:val="00B9573F"/>
    <w:rsid w:val="00BA3625"/>
    <w:rsid w:val="00BC6BF9"/>
    <w:rsid w:val="00BD2675"/>
    <w:rsid w:val="00C2069E"/>
    <w:rsid w:val="00C24439"/>
    <w:rsid w:val="00C244B9"/>
    <w:rsid w:val="00C63625"/>
    <w:rsid w:val="00C843F9"/>
    <w:rsid w:val="00C95B9C"/>
    <w:rsid w:val="00CB0337"/>
    <w:rsid w:val="00D31DED"/>
    <w:rsid w:val="00D64539"/>
    <w:rsid w:val="00D84F75"/>
    <w:rsid w:val="00DA2D9F"/>
    <w:rsid w:val="00DA4F23"/>
    <w:rsid w:val="00DA6AA1"/>
    <w:rsid w:val="00DB07AB"/>
    <w:rsid w:val="00DD43D2"/>
    <w:rsid w:val="00DE17B2"/>
    <w:rsid w:val="00DE2777"/>
    <w:rsid w:val="00DE352E"/>
    <w:rsid w:val="00E005BB"/>
    <w:rsid w:val="00E020E9"/>
    <w:rsid w:val="00E04710"/>
    <w:rsid w:val="00E05876"/>
    <w:rsid w:val="00E318A8"/>
    <w:rsid w:val="00E61F4D"/>
    <w:rsid w:val="00E843E5"/>
    <w:rsid w:val="00EA2A97"/>
    <w:rsid w:val="00EB2102"/>
    <w:rsid w:val="00EC3F43"/>
    <w:rsid w:val="00EC7E32"/>
    <w:rsid w:val="00F05CE1"/>
    <w:rsid w:val="00F21533"/>
    <w:rsid w:val="00F53A4E"/>
    <w:rsid w:val="00F54259"/>
    <w:rsid w:val="00F57083"/>
    <w:rsid w:val="00F70FC9"/>
    <w:rsid w:val="00F82072"/>
    <w:rsid w:val="00F9410A"/>
    <w:rsid w:val="00FA42B6"/>
    <w:rsid w:val="00FC2D02"/>
    <w:rsid w:val="00FE4DF9"/>
    <w:rsid w:val="00FF47F3"/>
    <w:rsid w:val="00FF4B74"/>
    <w:rsid w:val="00FF57C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2b5ef"/>
    </o:shapedefaults>
    <o:shapelayout v:ext="edit">
      <o:idmap v:ext="edit" data="1"/>
    </o:shapelayout>
  </w:shapeDefaults>
  <w:decimalSymbol w:val=","/>
  <w:listSeparator w:val=";"/>
  <w14:docId w14:val="224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0FC9"/>
    <w:pPr>
      <w:spacing w:line="288" w:lineRule="auto"/>
    </w:pPr>
    <w:rPr>
      <w:rFonts w:ascii="Corbel" w:hAnsi="Corbel"/>
      <w:sz w:val="22"/>
    </w:rPr>
  </w:style>
  <w:style w:type="paragraph" w:styleId="Overskrift1">
    <w:name w:val="heading 1"/>
    <w:basedOn w:val="Normal"/>
    <w:next w:val="Normal"/>
    <w:link w:val="Overskrift1Tegn"/>
    <w:rsid w:val="002945A0"/>
    <w:pPr>
      <w:keepNext/>
      <w:keepLines/>
      <w:spacing w:before="120"/>
      <w:outlineLvl w:val="0"/>
    </w:pPr>
    <w:rPr>
      <w:rFonts w:eastAsiaTheme="majorEastAsia" w:cstheme="majorBidi"/>
      <w:b/>
      <w:bCs/>
      <w:sz w:val="40"/>
      <w:szCs w:val="32"/>
    </w:rPr>
  </w:style>
  <w:style w:type="paragraph" w:styleId="Overskrift2">
    <w:name w:val="heading 2"/>
    <w:basedOn w:val="Normal"/>
    <w:next w:val="Normal"/>
    <w:link w:val="Overskrift2Tegn"/>
    <w:rsid w:val="00656A95"/>
    <w:pPr>
      <w:keepNext/>
      <w:keepLines/>
      <w:spacing w:before="200"/>
      <w:outlineLvl w:val="1"/>
    </w:pPr>
    <w:rPr>
      <w:rFonts w:eastAsiaTheme="majorEastAsia" w:cstheme="majorBidi"/>
      <w:bCs/>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5914"/>
    <w:pPr>
      <w:tabs>
        <w:tab w:val="center" w:pos="4986"/>
        <w:tab w:val="right" w:pos="9972"/>
      </w:tabs>
    </w:pPr>
  </w:style>
  <w:style w:type="character" w:customStyle="1" w:styleId="SidehovedTegn">
    <w:name w:val="Sidehoved Tegn"/>
    <w:basedOn w:val="Standardskrifttypeiafsnit"/>
    <w:link w:val="Sidehoved"/>
    <w:uiPriority w:val="99"/>
    <w:rsid w:val="00855914"/>
  </w:style>
  <w:style w:type="paragraph" w:styleId="Sidefod">
    <w:name w:val="footer"/>
    <w:basedOn w:val="Normal"/>
    <w:link w:val="SidefodTegn"/>
    <w:uiPriority w:val="99"/>
    <w:unhideWhenUsed/>
    <w:rsid w:val="00855914"/>
    <w:pPr>
      <w:tabs>
        <w:tab w:val="center" w:pos="4986"/>
        <w:tab w:val="right" w:pos="9972"/>
      </w:tabs>
    </w:pPr>
  </w:style>
  <w:style w:type="character" w:customStyle="1" w:styleId="SidefodTegn">
    <w:name w:val="Sidefod Tegn"/>
    <w:basedOn w:val="Standardskrifttypeiafsnit"/>
    <w:link w:val="Sidefod"/>
    <w:uiPriority w:val="99"/>
    <w:rsid w:val="00855914"/>
  </w:style>
  <w:style w:type="paragraph" w:styleId="Markeringsbobletekst">
    <w:name w:val="Balloon Text"/>
    <w:basedOn w:val="Normal"/>
    <w:link w:val="MarkeringsbobletekstTegn"/>
    <w:rsid w:val="00766323"/>
    <w:pPr>
      <w:spacing w:before="120" w:after="120"/>
    </w:pPr>
    <w:rPr>
      <w:sz w:val="18"/>
      <w:szCs w:val="18"/>
    </w:rPr>
  </w:style>
  <w:style w:type="character" w:customStyle="1" w:styleId="MarkeringsbobletekstTegn">
    <w:name w:val="Markeringsbobletekst Tegn"/>
    <w:basedOn w:val="Standardskrifttypeiafsnit"/>
    <w:link w:val="Markeringsbobletekst"/>
    <w:rsid w:val="00766323"/>
    <w:rPr>
      <w:rFonts w:ascii="Corbel" w:hAnsi="Corbel"/>
      <w:sz w:val="18"/>
      <w:szCs w:val="18"/>
    </w:rPr>
  </w:style>
  <w:style w:type="character" w:customStyle="1" w:styleId="Overskrift1Tegn">
    <w:name w:val="Overskrift 1 Tegn"/>
    <w:basedOn w:val="Standardskrifttypeiafsnit"/>
    <w:link w:val="Overskrift1"/>
    <w:rsid w:val="002945A0"/>
    <w:rPr>
      <w:rFonts w:ascii="Corbel" w:eastAsiaTheme="majorEastAsia" w:hAnsi="Corbel" w:cstheme="majorBidi"/>
      <w:b/>
      <w:bCs/>
      <w:sz w:val="40"/>
      <w:szCs w:val="32"/>
    </w:rPr>
  </w:style>
  <w:style w:type="character" w:customStyle="1" w:styleId="Overskrift2Tegn">
    <w:name w:val="Overskrift 2 Tegn"/>
    <w:basedOn w:val="Standardskrifttypeiafsnit"/>
    <w:link w:val="Overskrift2"/>
    <w:rsid w:val="00656A95"/>
    <w:rPr>
      <w:rFonts w:ascii="Corbel" w:eastAsiaTheme="majorEastAsia" w:hAnsi="Corbel" w:cstheme="majorBidi"/>
      <w:bCs/>
      <w:sz w:val="32"/>
      <w:szCs w:val="26"/>
    </w:rPr>
  </w:style>
  <w:style w:type="paragraph" w:styleId="Overskrift">
    <w:name w:val="TOC Heading"/>
    <w:basedOn w:val="Normal"/>
    <w:uiPriority w:val="99"/>
    <w:rsid w:val="00085018"/>
    <w:pPr>
      <w:widowControl w:val="0"/>
      <w:autoSpaceDE w:val="0"/>
      <w:autoSpaceDN w:val="0"/>
      <w:adjustRightInd w:val="0"/>
      <w:textAlignment w:val="center"/>
    </w:pPr>
    <w:rPr>
      <w:rFonts w:ascii="Titillium-Bold" w:hAnsi="Titillium-Bold" w:cs="Titillium-Bold"/>
      <w:b/>
      <w:bCs/>
      <w:color w:val="000000"/>
      <w:sz w:val="46"/>
      <w:szCs w:val="46"/>
      <w:lang w:val="en-GB"/>
    </w:rPr>
  </w:style>
  <w:style w:type="paragraph" w:customStyle="1" w:styleId="Brd">
    <w:name w:val="Brød"/>
    <w:basedOn w:val="Normal"/>
    <w:uiPriority w:val="99"/>
    <w:rsid w:val="0066377A"/>
    <w:pPr>
      <w:widowControl w:val="0"/>
      <w:autoSpaceDE w:val="0"/>
      <w:autoSpaceDN w:val="0"/>
      <w:adjustRightInd w:val="0"/>
      <w:textAlignment w:val="center"/>
    </w:pPr>
    <w:rPr>
      <w:rFonts w:cs="Titillium-Light"/>
      <w:color w:val="000000"/>
      <w:lang w:val="en-GB"/>
    </w:rPr>
  </w:style>
  <w:style w:type="paragraph" w:customStyle="1" w:styleId="Manchet">
    <w:name w:val="Manchet"/>
    <w:basedOn w:val="Overskrift"/>
    <w:uiPriority w:val="99"/>
    <w:rsid w:val="00085018"/>
    <w:rPr>
      <w:rFonts w:ascii="Titillium-Light" w:hAnsi="Titillium-Light" w:cs="Titillium-Light"/>
      <w:sz w:val="32"/>
      <w:szCs w:val="32"/>
    </w:rPr>
  </w:style>
  <w:style w:type="table" w:styleId="Tabel-Gitter">
    <w:name w:val="Table Grid"/>
    <w:basedOn w:val="Tabel-Normal"/>
    <w:rsid w:val="006637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kumentoversigt">
    <w:name w:val="Document Map"/>
    <w:basedOn w:val="Normal"/>
    <w:link w:val="DokumentoversigtTegn"/>
    <w:rsid w:val="000B6CFD"/>
    <w:rPr>
      <w:rFonts w:ascii="Tahoma" w:hAnsi="Tahoma" w:cs="Tahoma"/>
      <w:sz w:val="16"/>
      <w:szCs w:val="16"/>
    </w:rPr>
  </w:style>
  <w:style w:type="character" w:customStyle="1" w:styleId="DokumentoversigtTegn">
    <w:name w:val="Dokumentoversigt Tegn"/>
    <w:basedOn w:val="Standardskrifttypeiafsnit"/>
    <w:link w:val="Dokumentoversigt"/>
    <w:rsid w:val="000B6CFD"/>
    <w:rPr>
      <w:rFonts w:ascii="Tahoma" w:hAnsi="Tahoma" w:cs="Tahoma"/>
      <w:sz w:val="16"/>
      <w:szCs w:val="16"/>
    </w:rPr>
  </w:style>
  <w:style w:type="paragraph" w:customStyle="1" w:styleId="Tabel-11">
    <w:name w:val="Tabel - 11"/>
    <w:basedOn w:val="Brd"/>
    <w:qFormat/>
    <w:rsid w:val="003D7BA4"/>
    <w:pPr>
      <w:spacing w:before="120" w:after="120"/>
    </w:pPr>
    <w:rPr>
      <w:lang w:val="da-DK"/>
    </w:rPr>
  </w:style>
  <w:style w:type="paragraph" w:customStyle="1" w:styleId="Figur-10">
    <w:name w:val="Figur - 10"/>
    <w:basedOn w:val="Normal"/>
    <w:qFormat/>
    <w:rsid w:val="003D7BA4"/>
    <w:rPr>
      <w:sz w:val="20"/>
    </w:rPr>
  </w:style>
  <w:style w:type="paragraph" w:customStyle="1" w:styleId="Tabel-9">
    <w:name w:val="Tabel - 9"/>
    <w:basedOn w:val="Markeringsbobletekst"/>
    <w:qFormat/>
    <w:rsid w:val="00F9410A"/>
  </w:style>
  <w:style w:type="paragraph" w:styleId="Listeafsnit">
    <w:name w:val="List Paragraph"/>
    <w:basedOn w:val="Normal"/>
    <w:uiPriority w:val="34"/>
    <w:qFormat/>
    <w:rsid w:val="00612BBA"/>
    <w:pPr>
      <w:ind w:left="720"/>
      <w:contextualSpacing/>
    </w:pPr>
  </w:style>
  <w:style w:type="character" w:styleId="Hyperlink">
    <w:name w:val="Hyperlink"/>
    <w:basedOn w:val="Standardskrifttypeiafsnit"/>
    <w:rsid w:val="00515758"/>
    <w:rPr>
      <w:color w:val="0000FF" w:themeColor="hyperlink"/>
      <w:u w:val="single"/>
    </w:rPr>
  </w:style>
  <w:style w:type="character" w:styleId="Sidetal">
    <w:name w:val="page number"/>
    <w:basedOn w:val="Standardskrifttypeiafsnit"/>
    <w:rsid w:val="005F768C"/>
  </w:style>
  <w:style w:type="paragraph" w:styleId="Opstilling-punkttegn">
    <w:name w:val="List Bullet"/>
    <w:basedOn w:val="Normal"/>
    <w:rsid w:val="00051F69"/>
    <w:pPr>
      <w:tabs>
        <w:tab w:val="num" w:pos="360"/>
      </w:tabs>
      <w:spacing w:line="240" w:lineRule="auto"/>
      <w:ind w:left="360" w:hanging="360"/>
    </w:pPr>
    <w:rPr>
      <w:rFonts w:ascii="Times New Roman" w:eastAsia="Times New Roman" w:hAnsi="Times New Roman" w:cs="Times New Roman"/>
      <w:sz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0FC9"/>
    <w:pPr>
      <w:spacing w:line="288" w:lineRule="auto"/>
    </w:pPr>
    <w:rPr>
      <w:rFonts w:ascii="Corbel" w:hAnsi="Corbel"/>
      <w:sz w:val="22"/>
    </w:rPr>
  </w:style>
  <w:style w:type="paragraph" w:styleId="Overskrift1">
    <w:name w:val="heading 1"/>
    <w:basedOn w:val="Normal"/>
    <w:next w:val="Normal"/>
    <w:link w:val="Overskrift1Tegn"/>
    <w:rsid w:val="002945A0"/>
    <w:pPr>
      <w:keepNext/>
      <w:keepLines/>
      <w:spacing w:before="120"/>
      <w:outlineLvl w:val="0"/>
    </w:pPr>
    <w:rPr>
      <w:rFonts w:eastAsiaTheme="majorEastAsia" w:cstheme="majorBidi"/>
      <w:b/>
      <w:bCs/>
      <w:sz w:val="40"/>
      <w:szCs w:val="32"/>
    </w:rPr>
  </w:style>
  <w:style w:type="paragraph" w:styleId="Overskrift2">
    <w:name w:val="heading 2"/>
    <w:basedOn w:val="Normal"/>
    <w:next w:val="Normal"/>
    <w:link w:val="Overskrift2Tegn"/>
    <w:rsid w:val="00656A95"/>
    <w:pPr>
      <w:keepNext/>
      <w:keepLines/>
      <w:spacing w:before="200"/>
      <w:outlineLvl w:val="1"/>
    </w:pPr>
    <w:rPr>
      <w:rFonts w:eastAsiaTheme="majorEastAsia" w:cstheme="majorBidi"/>
      <w:bCs/>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5914"/>
    <w:pPr>
      <w:tabs>
        <w:tab w:val="center" w:pos="4986"/>
        <w:tab w:val="right" w:pos="9972"/>
      </w:tabs>
    </w:pPr>
  </w:style>
  <w:style w:type="character" w:customStyle="1" w:styleId="SidehovedTegn">
    <w:name w:val="Sidehoved Tegn"/>
    <w:basedOn w:val="Standardskrifttypeiafsnit"/>
    <w:link w:val="Sidehoved"/>
    <w:uiPriority w:val="99"/>
    <w:rsid w:val="00855914"/>
  </w:style>
  <w:style w:type="paragraph" w:styleId="Sidefod">
    <w:name w:val="footer"/>
    <w:basedOn w:val="Normal"/>
    <w:link w:val="SidefodTegn"/>
    <w:uiPriority w:val="99"/>
    <w:unhideWhenUsed/>
    <w:rsid w:val="00855914"/>
    <w:pPr>
      <w:tabs>
        <w:tab w:val="center" w:pos="4986"/>
        <w:tab w:val="right" w:pos="9972"/>
      </w:tabs>
    </w:pPr>
  </w:style>
  <w:style w:type="character" w:customStyle="1" w:styleId="SidefodTegn">
    <w:name w:val="Sidefod Tegn"/>
    <w:basedOn w:val="Standardskrifttypeiafsnit"/>
    <w:link w:val="Sidefod"/>
    <w:uiPriority w:val="99"/>
    <w:rsid w:val="00855914"/>
  </w:style>
  <w:style w:type="paragraph" w:styleId="Markeringsbobletekst">
    <w:name w:val="Balloon Text"/>
    <w:basedOn w:val="Normal"/>
    <w:link w:val="MarkeringsbobletekstTegn"/>
    <w:rsid w:val="00766323"/>
    <w:pPr>
      <w:spacing w:before="120" w:after="120"/>
    </w:pPr>
    <w:rPr>
      <w:sz w:val="18"/>
      <w:szCs w:val="18"/>
    </w:rPr>
  </w:style>
  <w:style w:type="character" w:customStyle="1" w:styleId="MarkeringsbobletekstTegn">
    <w:name w:val="Markeringsbobletekst Tegn"/>
    <w:basedOn w:val="Standardskrifttypeiafsnit"/>
    <w:link w:val="Markeringsbobletekst"/>
    <w:rsid w:val="00766323"/>
    <w:rPr>
      <w:rFonts w:ascii="Corbel" w:hAnsi="Corbel"/>
      <w:sz w:val="18"/>
      <w:szCs w:val="18"/>
    </w:rPr>
  </w:style>
  <w:style w:type="character" w:customStyle="1" w:styleId="Overskrift1Tegn">
    <w:name w:val="Overskrift 1 Tegn"/>
    <w:basedOn w:val="Standardskrifttypeiafsnit"/>
    <w:link w:val="Overskrift1"/>
    <w:rsid w:val="002945A0"/>
    <w:rPr>
      <w:rFonts w:ascii="Corbel" w:eastAsiaTheme="majorEastAsia" w:hAnsi="Corbel" w:cstheme="majorBidi"/>
      <w:b/>
      <w:bCs/>
      <w:sz w:val="40"/>
      <w:szCs w:val="32"/>
    </w:rPr>
  </w:style>
  <w:style w:type="character" w:customStyle="1" w:styleId="Overskrift2Tegn">
    <w:name w:val="Overskrift 2 Tegn"/>
    <w:basedOn w:val="Standardskrifttypeiafsnit"/>
    <w:link w:val="Overskrift2"/>
    <w:rsid w:val="00656A95"/>
    <w:rPr>
      <w:rFonts w:ascii="Corbel" w:eastAsiaTheme="majorEastAsia" w:hAnsi="Corbel" w:cstheme="majorBidi"/>
      <w:bCs/>
      <w:sz w:val="32"/>
      <w:szCs w:val="26"/>
    </w:rPr>
  </w:style>
  <w:style w:type="paragraph" w:styleId="Overskrift">
    <w:name w:val="TOC Heading"/>
    <w:basedOn w:val="Normal"/>
    <w:uiPriority w:val="99"/>
    <w:rsid w:val="00085018"/>
    <w:pPr>
      <w:widowControl w:val="0"/>
      <w:autoSpaceDE w:val="0"/>
      <w:autoSpaceDN w:val="0"/>
      <w:adjustRightInd w:val="0"/>
      <w:textAlignment w:val="center"/>
    </w:pPr>
    <w:rPr>
      <w:rFonts w:ascii="Titillium-Bold" w:hAnsi="Titillium-Bold" w:cs="Titillium-Bold"/>
      <w:b/>
      <w:bCs/>
      <w:color w:val="000000"/>
      <w:sz w:val="46"/>
      <w:szCs w:val="46"/>
      <w:lang w:val="en-GB"/>
    </w:rPr>
  </w:style>
  <w:style w:type="paragraph" w:customStyle="1" w:styleId="Brd">
    <w:name w:val="Brød"/>
    <w:basedOn w:val="Normal"/>
    <w:uiPriority w:val="99"/>
    <w:rsid w:val="0066377A"/>
    <w:pPr>
      <w:widowControl w:val="0"/>
      <w:autoSpaceDE w:val="0"/>
      <w:autoSpaceDN w:val="0"/>
      <w:adjustRightInd w:val="0"/>
      <w:textAlignment w:val="center"/>
    </w:pPr>
    <w:rPr>
      <w:rFonts w:cs="Titillium-Light"/>
      <w:color w:val="000000"/>
      <w:lang w:val="en-GB"/>
    </w:rPr>
  </w:style>
  <w:style w:type="paragraph" w:customStyle="1" w:styleId="Manchet">
    <w:name w:val="Manchet"/>
    <w:basedOn w:val="Overskrift"/>
    <w:uiPriority w:val="99"/>
    <w:rsid w:val="00085018"/>
    <w:rPr>
      <w:rFonts w:ascii="Titillium-Light" w:hAnsi="Titillium-Light" w:cs="Titillium-Light"/>
      <w:sz w:val="32"/>
      <w:szCs w:val="32"/>
    </w:rPr>
  </w:style>
  <w:style w:type="table" w:styleId="Tabel-Gitter">
    <w:name w:val="Table Grid"/>
    <w:basedOn w:val="Tabel-Normal"/>
    <w:rsid w:val="006637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kumentoversigt">
    <w:name w:val="Document Map"/>
    <w:basedOn w:val="Normal"/>
    <w:link w:val="DokumentoversigtTegn"/>
    <w:rsid w:val="000B6CFD"/>
    <w:rPr>
      <w:rFonts w:ascii="Tahoma" w:hAnsi="Tahoma" w:cs="Tahoma"/>
      <w:sz w:val="16"/>
      <w:szCs w:val="16"/>
    </w:rPr>
  </w:style>
  <w:style w:type="character" w:customStyle="1" w:styleId="DokumentoversigtTegn">
    <w:name w:val="Dokumentoversigt Tegn"/>
    <w:basedOn w:val="Standardskrifttypeiafsnit"/>
    <w:link w:val="Dokumentoversigt"/>
    <w:rsid w:val="000B6CFD"/>
    <w:rPr>
      <w:rFonts w:ascii="Tahoma" w:hAnsi="Tahoma" w:cs="Tahoma"/>
      <w:sz w:val="16"/>
      <w:szCs w:val="16"/>
    </w:rPr>
  </w:style>
  <w:style w:type="paragraph" w:customStyle="1" w:styleId="Tabel-11">
    <w:name w:val="Tabel - 11"/>
    <w:basedOn w:val="Brd"/>
    <w:qFormat/>
    <w:rsid w:val="003D7BA4"/>
    <w:pPr>
      <w:spacing w:before="120" w:after="120"/>
    </w:pPr>
    <w:rPr>
      <w:lang w:val="da-DK"/>
    </w:rPr>
  </w:style>
  <w:style w:type="paragraph" w:customStyle="1" w:styleId="Figur-10">
    <w:name w:val="Figur - 10"/>
    <w:basedOn w:val="Normal"/>
    <w:qFormat/>
    <w:rsid w:val="003D7BA4"/>
    <w:rPr>
      <w:sz w:val="20"/>
    </w:rPr>
  </w:style>
  <w:style w:type="paragraph" w:customStyle="1" w:styleId="Tabel-9">
    <w:name w:val="Tabel - 9"/>
    <w:basedOn w:val="Markeringsbobletekst"/>
    <w:qFormat/>
    <w:rsid w:val="00F9410A"/>
  </w:style>
  <w:style w:type="paragraph" w:styleId="Listeafsnit">
    <w:name w:val="List Paragraph"/>
    <w:basedOn w:val="Normal"/>
    <w:uiPriority w:val="34"/>
    <w:qFormat/>
    <w:rsid w:val="00612BBA"/>
    <w:pPr>
      <w:ind w:left="720"/>
      <w:contextualSpacing/>
    </w:pPr>
  </w:style>
  <w:style w:type="character" w:styleId="Hyperlink">
    <w:name w:val="Hyperlink"/>
    <w:basedOn w:val="Standardskrifttypeiafsnit"/>
    <w:rsid w:val="00515758"/>
    <w:rPr>
      <w:color w:val="0000FF" w:themeColor="hyperlink"/>
      <w:u w:val="single"/>
    </w:rPr>
  </w:style>
  <w:style w:type="character" w:styleId="Sidetal">
    <w:name w:val="page number"/>
    <w:basedOn w:val="Standardskrifttypeiafsnit"/>
    <w:rsid w:val="005F768C"/>
  </w:style>
  <w:style w:type="paragraph" w:styleId="Opstilling-punkttegn">
    <w:name w:val="List Bullet"/>
    <w:basedOn w:val="Normal"/>
    <w:rsid w:val="00051F69"/>
    <w:pPr>
      <w:tabs>
        <w:tab w:val="num" w:pos="360"/>
      </w:tabs>
      <w:spacing w:line="240" w:lineRule="auto"/>
      <w:ind w:left="360" w:hanging="360"/>
    </w:pPr>
    <w:rPr>
      <w:rFonts w:ascii="Times New Roman" w:eastAsia="Times New Roman" w:hAnsi="Times New Roman" w:cs="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946">
      <w:bodyDiv w:val="1"/>
      <w:marLeft w:val="0"/>
      <w:marRight w:val="0"/>
      <w:marTop w:val="0"/>
      <w:marBottom w:val="0"/>
      <w:divBdr>
        <w:top w:val="none" w:sz="0" w:space="0" w:color="auto"/>
        <w:left w:val="none" w:sz="0" w:space="0" w:color="auto"/>
        <w:bottom w:val="none" w:sz="0" w:space="0" w:color="auto"/>
        <w:right w:val="none" w:sz="0" w:space="0" w:color="auto"/>
      </w:divBdr>
    </w:div>
    <w:div w:id="40177367">
      <w:bodyDiv w:val="1"/>
      <w:marLeft w:val="0"/>
      <w:marRight w:val="0"/>
      <w:marTop w:val="0"/>
      <w:marBottom w:val="0"/>
      <w:divBdr>
        <w:top w:val="none" w:sz="0" w:space="0" w:color="auto"/>
        <w:left w:val="none" w:sz="0" w:space="0" w:color="auto"/>
        <w:bottom w:val="none" w:sz="0" w:space="0" w:color="auto"/>
        <w:right w:val="none" w:sz="0" w:space="0" w:color="auto"/>
      </w:divBdr>
    </w:div>
    <w:div w:id="49496705">
      <w:bodyDiv w:val="1"/>
      <w:marLeft w:val="0"/>
      <w:marRight w:val="0"/>
      <w:marTop w:val="0"/>
      <w:marBottom w:val="0"/>
      <w:divBdr>
        <w:top w:val="none" w:sz="0" w:space="0" w:color="auto"/>
        <w:left w:val="none" w:sz="0" w:space="0" w:color="auto"/>
        <w:bottom w:val="none" w:sz="0" w:space="0" w:color="auto"/>
        <w:right w:val="none" w:sz="0" w:space="0" w:color="auto"/>
      </w:divBdr>
      <w:divsChild>
        <w:div w:id="243152052">
          <w:marLeft w:val="0"/>
          <w:marRight w:val="0"/>
          <w:marTop w:val="0"/>
          <w:marBottom w:val="0"/>
          <w:divBdr>
            <w:top w:val="none" w:sz="0" w:space="0" w:color="auto"/>
            <w:left w:val="none" w:sz="0" w:space="0" w:color="auto"/>
            <w:bottom w:val="none" w:sz="0" w:space="0" w:color="auto"/>
            <w:right w:val="none" w:sz="0" w:space="0" w:color="auto"/>
          </w:divBdr>
          <w:divsChild>
            <w:div w:id="488208660">
              <w:marLeft w:val="0"/>
              <w:marRight w:val="0"/>
              <w:marTop w:val="0"/>
              <w:marBottom w:val="0"/>
              <w:divBdr>
                <w:top w:val="none" w:sz="0" w:space="0" w:color="auto"/>
                <w:left w:val="none" w:sz="0" w:space="0" w:color="auto"/>
                <w:bottom w:val="none" w:sz="0" w:space="0" w:color="auto"/>
                <w:right w:val="none" w:sz="0" w:space="0" w:color="auto"/>
              </w:divBdr>
              <w:divsChild>
                <w:div w:id="1115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2621">
      <w:bodyDiv w:val="1"/>
      <w:marLeft w:val="0"/>
      <w:marRight w:val="0"/>
      <w:marTop w:val="0"/>
      <w:marBottom w:val="0"/>
      <w:divBdr>
        <w:top w:val="none" w:sz="0" w:space="0" w:color="auto"/>
        <w:left w:val="none" w:sz="0" w:space="0" w:color="auto"/>
        <w:bottom w:val="none" w:sz="0" w:space="0" w:color="auto"/>
        <w:right w:val="none" w:sz="0" w:space="0" w:color="auto"/>
      </w:divBdr>
    </w:div>
    <w:div w:id="55907595">
      <w:bodyDiv w:val="1"/>
      <w:marLeft w:val="0"/>
      <w:marRight w:val="0"/>
      <w:marTop w:val="0"/>
      <w:marBottom w:val="0"/>
      <w:divBdr>
        <w:top w:val="none" w:sz="0" w:space="0" w:color="auto"/>
        <w:left w:val="none" w:sz="0" w:space="0" w:color="auto"/>
        <w:bottom w:val="none" w:sz="0" w:space="0" w:color="auto"/>
        <w:right w:val="none" w:sz="0" w:space="0" w:color="auto"/>
      </w:divBdr>
    </w:div>
    <w:div w:id="67849172">
      <w:bodyDiv w:val="1"/>
      <w:marLeft w:val="0"/>
      <w:marRight w:val="0"/>
      <w:marTop w:val="0"/>
      <w:marBottom w:val="0"/>
      <w:divBdr>
        <w:top w:val="none" w:sz="0" w:space="0" w:color="auto"/>
        <w:left w:val="none" w:sz="0" w:space="0" w:color="auto"/>
        <w:bottom w:val="none" w:sz="0" w:space="0" w:color="auto"/>
        <w:right w:val="none" w:sz="0" w:space="0" w:color="auto"/>
      </w:divBdr>
    </w:div>
    <w:div w:id="79646659">
      <w:bodyDiv w:val="1"/>
      <w:marLeft w:val="0"/>
      <w:marRight w:val="0"/>
      <w:marTop w:val="0"/>
      <w:marBottom w:val="0"/>
      <w:divBdr>
        <w:top w:val="none" w:sz="0" w:space="0" w:color="auto"/>
        <w:left w:val="none" w:sz="0" w:space="0" w:color="auto"/>
        <w:bottom w:val="none" w:sz="0" w:space="0" w:color="auto"/>
        <w:right w:val="none" w:sz="0" w:space="0" w:color="auto"/>
      </w:divBdr>
    </w:div>
    <w:div w:id="92749641">
      <w:bodyDiv w:val="1"/>
      <w:marLeft w:val="0"/>
      <w:marRight w:val="0"/>
      <w:marTop w:val="0"/>
      <w:marBottom w:val="0"/>
      <w:divBdr>
        <w:top w:val="none" w:sz="0" w:space="0" w:color="auto"/>
        <w:left w:val="none" w:sz="0" w:space="0" w:color="auto"/>
        <w:bottom w:val="none" w:sz="0" w:space="0" w:color="auto"/>
        <w:right w:val="none" w:sz="0" w:space="0" w:color="auto"/>
      </w:divBdr>
    </w:div>
    <w:div w:id="97332718">
      <w:bodyDiv w:val="1"/>
      <w:marLeft w:val="0"/>
      <w:marRight w:val="0"/>
      <w:marTop w:val="0"/>
      <w:marBottom w:val="0"/>
      <w:divBdr>
        <w:top w:val="none" w:sz="0" w:space="0" w:color="auto"/>
        <w:left w:val="none" w:sz="0" w:space="0" w:color="auto"/>
        <w:bottom w:val="none" w:sz="0" w:space="0" w:color="auto"/>
        <w:right w:val="none" w:sz="0" w:space="0" w:color="auto"/>
      </w:divBdr>
    </w:div>
    <w:div w:id="106778408">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4295990">
      <w:bodyDiv w:val="1"/>
      <w:marLeft w:val="0"/>
      <w:marRight w:val="0"/>
      <w:marTop w:val="0"/>
      <w:marBottom w:val="0"/>
      <w:divBdr>
        <w:top w:val="none" w:sz="0" w:space="0" w:color="auto"/>
        <w:left w:val="none" w:sz="0" w:space="0" w:color="auto"/>
        <w:bottom w:val="none" w:sz="0" w:space="0" w:color="auto"/>
        <w:right w:val="none" w:sz="0" w:space="0" w:color="auto"/>
      </w:divBdr>
    </w:div>
    <w:div w:id="138157128">
      <w:bodyDiv w:val="1"/>
      <w:marLeft w:val="0"/>
      <w:marRight w:val="0"/>
      <w:marTop w:val="0"/>
      <w:marBottom w:val="0"/>
      <w:divBdr>
        <w:top w:val="none" w:sz="0" w:space="0" w:color="auto"/>
        <w:left w:val="none" w:sz="0" w:space="0" w:color="auto"/>
        <w:bottom w:val="none" w:sz="0" w:space="0" w:color="auto"/>
        <w:right w:val="none" w:sz="0" w:space="0" w:color="auto"/>
      </w:divBdr>
    </w:div>
    <w:div w:id="171994162">
      <w:bodyDiv w:val="1"/>
      <w:marLeft w:val="0"/>
      <w:marRight w:val="0"/>
      <w:marTop w:val="0"/>
      <w:marBottom w:val="0"/>
      <w:divBdr>
        <w:top w:val="none" w:sz="0" w:space="0" w:color="auto"/>
        <w:left w:val="none" w:sz="0" w:space="0" w:color="auto"/>
        <w:bottom w:val="none" w:sz="0" w:space="0" w:color="auto"/>
        <w:right w:val="none" w:sz="0" w:space="0" w:color="auto"/>
      </w:divBdr>
    </w:div>
    <w:div w:id="172039196">
      <w:bodyDiv w:val="1"/>
      <w:marLeft w:val="0"/>
      <w:marRight w:val="0"/>
      <w:marTop w:val="0"/>
      <w:marBottom w:val="0"/>
      <w:divBdr>
        <w:top w:val="none" w:sz="0" w:space="0" w:color="auto"/>
        <w:left w:val="none" w:sz="0" w:space="0" w:color="auto"/>
        <w:bottom w:val="none" w:sz="0" w:space="0" w:color="auto"/>
        <w:right w:val="none" w:sz="0" w:space="0" w:color="auto"/>
      </w:divBdr>
    </w:div>
    <w:div w:id="188184032">
      <w:bodyDiv w:val="1"/>
      <w:marLeft w:val="0"/>
      <w:marRight w:val="0"/>
      <w:marTop w:val="0"/>
      <w:marBottom w:val="0"/>
      <w:divBdr>
        <w:top w:val="none" w:sz="0" w:space="0" w:color="auto"/>
        <w:left w:val="none" w:sz="0" w:space="0" w:color="auto"/>
        <w:bottom w:val="none" w:sz="0" w:space="0" w:color="auto"/>
        <w:right w:val="none" w:sz="0" w:space="0" w:color="auto"/>
      </w:divBdr>
    </w:div>
    <w:div w:id="197276840">
      <w:bodyDiv w:val="1"/>
      <w:marLeft w:val="0"/>
      <w:marRight w:val="0"/>
      <w:marTop w:val="0"/>
      <w:marBottom w:val="0"/>
      <w:divBdr>
        <w:top w:val="none" w:sz="0" w:space="0" w:color="auto"/>
        <w:left w:val="none" w:sz="0" w:space="0" w:color="auto"/>
        <w:bottom w:val="none" w:sz="0" w:space="0" w:color="auto"/>
        <w:right w:val="none" w:sz="0" w:space="0" w:color="auto"/>
      </w:divBdr>
    </w:div>
    <w:div w:id="197932256">
      <w:bodyDiv w:val="1"/>
      <w:marLeft w:val="0"/>
      <w:marRight w:val="0"/>
      <w:marTop w:val="0"/>
      <w:marBottom w:val="0"/>
      <w:divBdr>
        <w:top w:val="none" w:sz="0" w:space="0" w:color="auto"/>
        <w:left w:val="none" w:sz="0" w:space="0" w:color="auto"/>
        <w:bottom w:val="none" w:sz="0" w:space="0" w:color="auto"/>
        <w:right w:val="none" w:sz="0" w:space="0" w:color="auto"/>
      </w:divBdr>
    </w:div>
    <w:div w:id="202519596">
      <w:bodyDiv w:val="1"/>
      <w:marLeft w:val="0"/>
      <w:marRight w:val="0"/>
      <w:marTop w:val="0"/>
      <w:marBottom w:val="0"/>
      <w:divBdr>
        <w:top w:val="none" w:sz="0" w:space="0" w:color="auto"/>
        <w:left w:val="none" w:sz="0" w:space="0" w:color="auto"/>
        <w:bottom w:val="none" w:sz="0" w:space="0" w:color="auto"/>
        <w:right w:val="none" w:sz="0" w:space="0" w:color="auto"/>
      </w:divBdr>
    </w:div>
    <w:div w:id="227032662">
      <w:bodyDiv w:val="1"/>
      <w:marLeft w:val="0"/>
      <w:marRight w:val="0"/>
      <w:marTop w:val="0"/>
      <w:marBottom w:val="0"/>
      <w:divBdr>
        <w:top w:val="none" w:sz="0" w:space="0" w:color="auto"/>
        <w:left w:val="none" w:sz="0" w:space="0" w:color="auto"/>
        <w:bottom w:val="none" w:sz="0" w:space="0" w:color="auto"/>
        <w:right w:val="none" w:sz="0" w:space="0" w:color="auto"/>
      </w:divBdr>
    </w:div>
    <w:div w:id="235435817">
      <w:bodyDiv w:val="1"/>
      <w:marLeft w:val="0"/>
      <w:marRight w:val="0"/>
      <w:marTop w:val="0"/>
      <w:marBottom w:val="0"/>
      <w:divBdr>
        <w:top w:val="none" w:sz="0" w:space="0" w:color="auto"/>
        <w:left w:val="none" w:sz="0" w:space="0" w:color="auto"/>
        <w:bottom w:val="none" w:sz="0" w:space="0" w:color="auto"/>
        <w:right w:val="none" w:sz="0" w:space="0" w:color="auto"/>
      </w:divBdr>
    </w:div>
    <w:div w:id="244262855">
      <w:bodyDiv w:val="1"/>
      <w:marLeft w:val="0"/>
      <w:marRight w:val="0"/>
      <w:marTop w:val="0"/>
      <w:marBottom w:val="0"/>
      <w:divBdr>
        <w:top w:val="none" w:sz="0" w:space="0" w:color="auto"/>
        <w:left w:val="none" w:sz="0" w:space="0" w:color="auto"/>
        <w:bottom w:val="none" w:sz="0" w:space="0" w:color="auto"/>
        <w:right w:val="none" w:sz="0" w:space="0" w:color="auto"/>
      </w:divBdr>
    </w:div>
    <w:div w:id="252593717">
      <w:bodyDiv w:val="1"/>
      <w:marLeft w:val="0"/>
      <w:marRight w:val="0"/>
      <w:marTop w:val="0"/>
      <w:marBottom w:val="0"/>
      <w:divBdr>
        <w:top w:val="none" w:sz="0" w:space="0" w:color="auto"/>
        <w:left w:val="none" w:sz="0" w:space="0" w:color="auto"/>
        <w:bottom w:val="none" w:sz="0" w:space="0" w:color="auto"/>
        <w:right w:val="none" w:sz="0" w:space="0" w:color="auto"/>
      </w:divBdr>
    </w:div>
    <w:div w:id="268661584">
      <w:bodyDiv w:val="1"/>
      <w:marLeft w:val="0"/>
      <w:marRight w:val="0"/>
      <w:marTop w:val="0"/>
      <w:marBottom w:val="0"/>
      <w:divBdr>
        <w:top w:val="none" w:sz="0" w:space="0" w:color="auto"/>
        <w:left w:val="none" w:sz="0" w:space="0" w:color="auto"/>
        <w:bottom w:val="none" w:sz="0" w:space="0" w:color="auto"/>
        <w:right w:val="none" w:sz="0" w:space="0" w:color="auto"/>
      </w:divBdr>
    </w:div>
    <w:div w:id="269702630">
      <w:bodyDiv w:val="1"/>
      <w:marLeft w:val="0"/>
      <w:marRight w:val="0"/>
      <w:marTop w:val="0"/>
      <w:marBottom w:val="0"/>
      <w:divBdr>
        <w:top w:val="none" w:sz="0" w:space="0" w:color="auto"/>
        <w:left w:val="none" w:sz="0" w:space="0" w:color="auto"/>
        <w:bottom w:val="none" w:sz="0" w:space="0" w:color="auto"/>
        <w:right w:val="none" w:sz="0" w:space="0" w:color="auto"/>
      </w:divBdr>
    </w:div>
    <w:div w:id="284435983">
      <w:bodyDiv w:val="1"/>
      <w:marLeft w:val="0"/>
      <w:marRight w:val="0"/>
      <w:marTop w:val="0"/>
      <w:marBottom w:val="0"/>
      <w:divBdr>
        <w:top w:val="none" w:sz="0" w:space="0" w:color="auto"/>
        <w:left w:val="none" w:sz="0" w:space="0" w:color="auto"/>
        <w:bottom w:val="none" w:sz="0" w:space="0" w:color="auto"/>
        <w:right w:val="none" w:sz="0" w:space="0" w:color="auto"/>
      </w:divBdr>
    </w:div>
    <w:div w:id="288978321">
      <w:bodyDiv w:val="1"/>
      <w:marLeft w:val="0"/>
      <w:marRight w:val="0"/>
      <w:marTop w:val="0"/>
      <w:marBottom w:val="0"/>
      <w:divBdr>
        <w:top w:val="none" w:sz="0" w:space="0" w:color="auto"/>
        <w:left w:val="none" w:sz="0" w:space="0" w:color="auto"/>
        <w:bottom w:val="none" w:sz="0" w:space="0" w:color="auto"/>
        <w:right w:val="none" w:sz="0" w:space="0" w:color="auto"/>
      </w:divBdr>
    </w:div>
    <w:div w:id="295722820">
      <w:bodyDiv w:val="1"/>
      <w:marLeft w:val="0"/>
      <w:marRight w:val="0"/>
      <w:marTop w:val="0"/>
      <w:marBottom w:val="0"/>
      <w:divBdr>
        <w:top w:val="none" w:sz="0" w:space="0" w:color="auto"/>
        <w:left w:val="none" w:sz="0" w:space="0" w:color="auto"/>
        <w:bottom w:val="none" w:sz="0" w:space="0" w:color="auto"/>
        <w:right w:val="none" w:sz="0" w:space="0" w:color="auto"/>
      </w:divBdr>
    </w:div>
    <w:div w:id="295915815">
      <w:bodyDiv w:val="1"/>
      <w:marLeft w:val="0"/>
      <w:marRight w:val="0"/>
      <w:marTop w:val="0"/>
      <w:marBottom w:val="0"/>
      <w:divBdr>
        <w:top w:val="none" w:sz="0" w:space="0" w:color="auto"/>
        <w:left w:val="none" w:sz="0" w:space="0" w:color="auto"/>
        <w:bottom w:val="none" w:sz="0" w:space="0" w:color="auto"/>
        <w:right w:val="none" w:sz="0" w:space="0" w:color="auto"/>
      </w:divBdr>
    </w:div>
    <w:div w:id="314602928">
      <w:bodyDiv w:val="1"/>
      <w:marLeft w:val="0"/>
      <w:marRight w:val="0"/>
      <w:marTop w:val="0"/>
      <w:marBottom w:val="0"/>
      <w:divBdr>
        <w:top w:val="none" w:sz="0" w:space="0" w:color="auto"/>
        <w:left w:val="none" w:sz="0" w:space="0" w:color="auto"/>
        <w:bottom w:val="none" w:sz="0" w:space="0" w:color="auto"/>
        <w:right w:val="none" w:sz="0" w:space="0" w:color="auto"/>
      </w:divBdr>
    </w:div>
    <w:div w:id="320042901">
      <w:bodyDiv w:val="1"/>
      <w:marLeft w:val="0"/>
      <w:marRight w:val="0"/>
      <w:marTop w:val="0"/>
      <w:marBottom w:val="0"/>
      <w:divBdr>
        <w:top w:val="none" w:sz="0" w:space="0" w:color="auto"/>
        <w:left w:val="none" w:sz="0" w:space="0" w:color="auto"/>
        <w:bottom w:val="none" w:sz="0" w:space="0" w:color="auto"/>
        <w:right w:val="none" w:sz="0" w:space="0" w:color="auto"/>
      </w:divBdr>
    </w:div>
    <w:div w:id="331566397">
      <w:bodyDiv w:val="1"/>
      <w:marLeft w:val="0"/>
      <w:marRight w:val="0"/>
      <w:marTop w:val="0"/>
      <w:marBottom w:val="0"/>
      <w:divBdr>
        <w:top w:val="none" w:sz="0" w:space="0" w:color="auto"/>
        <w:left w:val="none" w:sz="0" w:space="0" w:color="auto"/>
        <w:bottom w:val="none" w:sz="0" w:space="0" w:color="auto"/>
        <w:right w:val="none" w:sz="0" w:space="0" w:color="auto"/>
      </w:divBdr>
    </w:div>
    <w:div w:id="333579916">
      <w:bodyDiv w:val="1"/>
      <w:marLeft w:val="0"/>
      <w:marRight w:val="0"/>
      <w:marTop w:val="0"/>
      <w:marBottom w:val="0"/>
      <w:divBdr>
        <w:top w:val="none" w:sz="0" w:space="0" w:color="auto"/>
        <w:left w:val="none" w:sz="0" w:space="0" w:color="auto"/>
        <w:bottom w:val="none" w:sz="0" w:space="0" w:color="auto"/>
        <w:right w:val="none" w:sz="0" w:space="0" w:color="auto"/>
      </w:divBdr>
    </w:div>
    <w:div w:id="338509663">
      <w:bodyDiv w:val="1"/>
      <w:marLeft w:val="0"/>
      <w:marRight w:val="0"/>
      <w:marTop w:val="0"/>
      <w:marBottom w:val="0"/>
      <w:divBdr>
        <w:top w:val="none" w:sz="0" w:space="0" w:color="auto"/>
        <w:left w:val="none" w:sz="0" w:space="0" w:color="auto"/>
        <w:bottom w:val="none" w:sz="0" w:space="0" w:color="auto"/>
        <w:right w:val="none" w:sz="0" w:space="0" w:color="auto"/>
      </w:divBdr>
    </w:div>
    <w:div w:id="368917868">
      <w:bodyDiv w:val="1"/>
      <w:marLeft w:val="0"/>
      <w:marRight w:val="0"/>
      <w:marTop w:val="0"/>
      <w:marBottom w:val="0"/>
      <w:divBdr>
        <w:top w:val="none" w:sz="0" w:space="0" w:color="auto"/>
        <w:left w:val="none" w:sz="0" w:space="0" w:color="auto"/>
        <w:bottom w:val="none" w:sz="0" w:space="0" w:color="auto"/>
        <w:right w:val="none" w:sz="0" w:space="0" w:color="auto"/>
      </w:divBdr>
    </w:div>
    <w:div w:id="370493298">
      <w:bodyDiv w:val="1"/>
      <w:marLeft w:val="0"/>
      <w:marRight w:val="0"/>
      <w:marTop w:val="0"/>
      <w:marBottom w:val="0"/>
      <w:divBdr>
        <w:top w:val="none" w:sz="0" w:space="0" w:color="auto"/>
        <w:left w:val="none" w:sz="0" w:space="0" w:color="auto"/>
        <w:bottom w:val="none" w:sz="0" w:space="0" w:color="auto"/>
        <w:right w:val="none" w:sz="0" w:space="0" w:color="auto"/>
      </w:divBdr>
    </w:div>
    <w:div w:id="375663658">
      <w:bodyDiv w:val="1"/>
      <w:marLeft w:val="0"/>
      <w:marRight w:val="0"/>
      <w:marTop w:val="0"/>
      <w:marBottom w:val="0"/>
      <w:divBdr>
        <w:top w:val="none" w:sz="0" w:space="0" w:color="auto"/>
        <w:left w:val="none" w:sz="0" w:space="0" w:color="auto"/>
        <w:bottom w:val="none" w:sz="0" w:space="0" w:color="auto"/>
        <w:right w:val="none" w:sz="0" w:space="0" w:color="auto"/>
      </w:divBdr>
    </w:div>
    <w:div w:id="398132945">
      <w:bodyDiv w:val="1"/>
      <w:marLeft w:val="0"/>
      <w:marRight w:val="0"/>
      <w:marTop w:val="0"/>
      <w:marBottom w:val="0"/>
      <w:divBdr>
        <w:top w:val="none" w:sz="0" w:space="0" w:color="auto"/>
        <w:left w:val="none" w:sz="0" w:space="0" w:color="auto"/>
        <w:bottom w:val="none" w:sz="0" w:space="0" w:color="auto"/>
        <w:right w:val="none" w:sz="0" w:space="0" w:color="auto"/>
      </w:divBdr>
    </w:div>
    <w:div w:id="410004564">
      <w:bodyDiv w:val="1"/>
      <w:marLeft w:val="0"/>
      <w:marRight w:val="0"/>
      <w:marTop w:val="0"/>
      <w:marBottom w:val="0"/>
      <w:divBdr>
        <w:top w:val="none" w:sz="0" w:space="0" w:color="auto"/>
        <w:left w:val="none" w:sz="0" w:space="0" w:color="auto"/>
        <w:bottom w:val="none" w:sz="0" w:space="0" w:color="auto"/>
        <w:right w:val="none" w:sz="0" w:space="0" w:color="auto"/>
      </w:divBdr>
    </w:div>
    <w:div w:id="410734672">
      <w:bodyDiv w:val="1"/>
      <w:marLeft w:val="0"/>
      <w:marRight w:val="0"/>
      <w:marTop w:val="0"/>
      <w:marBottom w:val="0"/>
      <w:divBdr>
        <w:top w:val="none" w:sz="0" w:space="0" w:color="auto"/>
        <w:left w:val="none" w:sz="0" w:space="0" w:color="auto"/>
        <w:bottom w:val="none" w:sz="0" w:space="0" w:color="auto"/>
        <w:right w:val="none" w:sz="0" w:space="0" w:color="auto"/>
      </w:divBdr>
    </w:div>
    <w:div w:id="419260618">
      <w:bodyDiv w:val="1"/>
      <w:marLeft w:val="0"/>
      <w:marRight w:val="0"/>
      <w:marTop w:val="0"/>
      <w:marBottom w:val="0"/>
      <w:divBdr>
        <w:top w:val="none" w:sz="0" w:space="0" w:color="auto"/>
        <w:left w:val="none" w:sz="0" w:space="0" w:color="auto"/>
        <w:bottom w:val="none" w:sz="0" w:space="0" w:color="auto"/>
        <w:right w:val="none" w:sz="0" w:space="0" w:color="auto"/>
      </w:divBdr>
    </w:div>
    <w:div w:id="419453968">
      <w:bodyDiv w:val="1"/>
      <w:marLeft w:val="0"/>
      <w:marRight w:val="0"/>
      <w:marTop w:val="0"/>
      <w:marBottom w:val="0"/>
      <w:divBdr>
        <w:top w:val="none" w:sz="0" w:space="0" w:color="auto"/>
        <w:left w:val="none" w:sz="0" w:space="0" w:color="auto"/>
        <w:bottom w:val="none" w:sz="0" w:space="0" w:color="auto"/>
        <w:right w:val="none" w:sz="0" w:space="0" w:color="auto"/>
      </w:divBdr>
    </w:div>
    <w:div w:id="419957992">
      <w:bodyDiv w:val="1"/>
      <w:marLeft w:val="0"/>
      <w:marRight w:val="0"/>
      <w:marTop w:val="0"/>
      <w:marBottom w:val="0"/>
      <w:divBdr>
        <w:top w:val="none" w:sz="0" w:space="0" w:color="auto"/>
        <w:left w:val="none" w:sz="0" w:space="0" w:color="auto"/>
        <w:bottom w:val="none" w:sz="0" w:space="0" w:color="auto"/>
        <w:right w:val="none" w:sz="0" w:space="0" w:color="auto"/>
      </w:divBdr>
    </w:div>
    <w:div w:id="441388632">
      <w:bodyDiv w:val="1"/>
      <w:marLeft w:val="0"/>
      <w:marRight w:val="0"/>
      <w:marTop w:val="0"/>
      <w:marBottom w:val="0"/>
      <w:divBdr>
        <w:top w:val="none" w:sz="0" w:space="0" w:color="auto"/>
        <w:left w:val="none" w:sz="0" w:space="0" w:color="auto"/>
        <w:bottom w:val="none" w:sz="0" w:space="0" w:color="auto"/>
        <w:right w:val="none" w:sz="0" w:space="0" w:color="auto"/>
      </w:divBdr>
    </w:div>
    <w:div w:id="466239438">
      <w:bodyDiv w:val="1"/>
      <w:marLeft w:val="0"/>
      <w:marRight w:val="0"/>
      <w:marTop w:val="0"/>
      <w:marBottom w:val="0"/>
      <w:divBdr>
        <w:top w:val="none" w:sz="0" w:space="0" w:color="auto"/>
        <w:left w:val="none" w:sz="0" w:space="0" w:color="auto"/>
        <w:bottom w:val="none" w:sz="0" w:space="0" w:color="auto"/>
        <w:right w:val="none" w:sz="0" w:space="0" w:color="auto"/>
      </w:divBdr>
    </w:div>
    <w:div w:id="480930376">
      <w:bodyDiv w:val="1"/>
      <w:marLeft w:val="0"/>
      <w:marRight w:val="0"/>
      <w:marTop w:val="0"/>
      <w:marBottom w:val="0"/>
      <w:divBdr>
        <w:top w:val="none" w:sz="0" w:space="0" w:color="auto"/>
        <w:left w:val="none" w:sz="0" w:space="0" w:color="auto"/>
        <w:bottom w:val="none" w:sz="0" w:space="0" w:color="auto"/>
        <w:right w:val="none" w:sz="0" w:space="0" w:color="auto"/>
      </w:divBdr>
    </w:div>
    <w:div w:id="491991637">
      <w:bodyDiv w:val="1"/>
      <w:marLeft w:val="0"/>
      <w:marRight w:val="0"/>
      <w:marTop w:val="0"/>
      <w:marBottom w:val="0"/>
      <w:divBdr>
        <w:top w:val="none" w:sz="0" w:space="0" w:color="auto"/>
        <w:left w:val="none" w:sz="0" w:space="0" w:color="auto"/>
        <w:bottom w:val="none" w:sz="0" w:space="0" w:color="auto"/>
        <w:right w:val="none" w:sz="0" w:space="0" w:color="auto"/>
      </w:divBdr>
    </w:div>
    <w:div w:id="492256795">
      <w:bodyDiv w:val="1"/>
      <w:marLeft w:val="0"/>
      <w:marRight w:val="0"/>
      <w:marTop w:val="0"/>
      <w:marBottom w:val="0"/>
      <w:divBdr>
        <w:top w:val="none" w:sz="0" w:space="0" w:color="auto"/>
        <w:left w:val="none" w:sz="0" w:space="0" w:color="auto"/>
        <w:bottom w:val="none" w:sz="0" w:space="0" w:color="auto"/>
        <w:right w:val="none" w:sz="0" w:space="0" w:color="auto"/>
      </w:divBdr>
    </w:div>
    <w:div w:id="492379805">
      <w:bodyDiv w:val="1"/>
      <w:marLeft w:val="0"/>
      <w:marRight w:val="0"/>
      <w:marTop w:val="0"/>
      <w:marBottom w:val="0"/>
      <w:divBdr>
        <w:top w:val="none" w:sz="0" w:space="0" w:color="auto"/>
        <w:left w:val="none" w:sz="0" w:space="0" w:color="auto"/>
        <w:bottom w:val="none" w:sz="0" w:space="0" w:color="auto"/>
        <w:right w:val="none" w:sz="0" w:space="0" w:color="auto"/>
      </w:divBdr>
    </w:div>
    <w:div w:id="527525679">
      <w:bodyDiv w:val="1"/>
      <w:marLeft w:val="0"/>
      <w:marRight w:val="0"/>
      <w:marTop w:val="0"/>
      <w:marBottom w:val="0"/>
      <w:divBdr>
        <w:top w:val="none" w:sz="0" w:space="0" w:color="auto"/>
        <w:left w:val="none" w:sz="0" w:space="0" w:color="auto"/>
        <w:bottom w:val="none" w:sz="0" w:space="0" w:color="auto"/>
        <w:right w:val="none" w:sz="0" w:space="0" w:color="auto"/>
      </w:divBdr>
    </w:div>
    <w:div w:id="530338437">
      <w:bodyDiv w:val="1"/>
      <w:marLeft w:val="0"/>
      <w:marRight w:val="0"/>
      <w:marTop w:val="0"/>
      <w:marBottom w:val="0"/>
      <w:divBdr>
        <w:top w:val="none" w:sz="0" w:space="0" w:color="auto"/>
        <w:left w:val="none" w:sz="0" w:space="0" w:color="auto"/>
        <w:bottom w:val="none" w:sz="0" w:space="0" w:color="auto"/>
        <w:right w:val="none" w:sz="0" w:space="0" w:color="auto"/>
      </w:divBdr>
    </w:div>
    <w:div w:id="533466104">
      <w:bodyDiv w:val="1"/>
      <w:marLeft w:val="0"/>
      <w:marRight w:val="0"/>
      <w:marTop w:val="0"/>
      <w:marBottom w:val="0"/>
      <w:divBdr>
        <w:top w:val="none" w:sz="0" w:space="0" w:color="auto"/>
        <w:left w:val="none" w:sz="0" w:space="0" w:color="auto"/>
        <w:bottom w:val="none" w:sz="0" w:space="0" w:color="auto"/>
        <w:right w:val="none" w:sz="0" w:space="0" w:color="auto"/>
      </w:divBdr>
    </w:div>
    <w:div w:id="539440798">
      <w:bodyDiv w:val="1"/>
      <w:marLeft w:val="0"/>
      <w:marRight w:val="0"/>
      <w:marTop w:val="0"/>
      <w:marBottom w:val="0"/>
      <w:divBdr>
        <w:top w:val="none" w:sz="0" w:space="0" w:color="auto"/>
        <w:left w:val="none" w:sz="0" w:space="0" w:color="auto"/>
        <w:bottom w:val="none" w:sz="0" w:space="0" w:color="auto"/>
        <w:right w:val="none" w:sz="0" w:space="0" w:color="auto"/>
      </w:divBdr>
    </w:div>
    <w:div w:id="548030221">
      <w:bodyDiv w:val="1"/>
      <w:marLeft w:val="0"/>
      <w:marRight w:val="0"/>
      <w:marTop w:val="0"/>
      <w:marBottom w:val="0"/>
      <w:divBdr>
        <w:top w:val="none" w:sz="0" w:space="0" w:color="auto"/>
        <w:left w:val="none" w:sz="0" w:space="0" w:color="auto"/>
        <w:bottom w:val="none" w:sz="0" w:space="0" w:color="auto"/>
        <w:right w:val="none" w:sz="0" w:space="0" w:color="auto"/>
      </w:divBdr>
    </w:div>
    <w:div w:id="562259537">
      <w:bodyDiv w:val="1"/>
      <w:marLeft w:val="0"/>
      <w:marRight w:val="0"/>
      <w:marTop w:val="0"/>
      <w:marBottom w:val="0"/>
      <w:divBdr>
        <w:top w:val="none" w:sz="0" w:space="0" w:color="auto"/>
        <w:left w:val="none" w:sz="0" w:space="0" w:color="auto"/>
        <w:bottom w:val="none" w:sz="0" w:space="0" w:color="auto"/>
        <w:right w:val="none" w:sz="0" w:space="0" w:color="auto"/>
      </w:divBdr>
    </w:div>
    <w:div w:id="562907906">
      <w:bodyDiv w:val="1"/>
      <w:marLeft w:val="0"/>
      <w:marRight w:val="0"/>
      <w:marTop w:val="0"/>
      <w:marBottom w:val="0"/>
      <w:divBdr>
        <w:top w:val="none" w:sz="0" w:space="0" w:color="auto"/>
        <w:left w:val="none" w:sz="0" w:space="0" w:color="auto"/>
        <w:bottom w:val="none" w:sz="0" w:space="0" w:color="auto"/>
        <w:right w:val="none" w:sz="0" w:space="0" w:color="auto"/>
      </w:divBdr>
    </w:div>
    <w:div w:id="585070932">
      <w:bodyDiv w:val="1"/>
      <w:marLeft w:val="0"/>
      <w:marRight w:val="0"/>
      <w:marTop w:val="0"/>
      <w:marBottom w:val="0"/>
      <w:divBdr>
        <w:top w:val="none" w:sz="0" w:space="0" w:color="auto"/>
        <w:left w:val="none" w:sz="0" w:space="0" w:color="auto"/>
        <w:bottom w:val="none" w:sz="0" w:space="0" w:color="auto"/>
        <w:right w:val="none" w:sz="0" w:space="0" w:color="auto"/>
      </w:divBdr>
    </w:div>
    <w:div w:id="585304326">
      <w:bodyDiv w:val="1"/>
      <w:marLeft w:val="0"/>
      <w:marRight w:val="0"/>
      <w:marTop w:val="0"/>
      <w:marBottom w:val="0"/>
      <w:divBdr>
        <w:top w:val="none" w:sz="0" w:space="0" w:color="auto"/>
        <w:left w:val="none" w:sz="0" w:space="0" w:color="auto"/>
        <w:bottom w:val="none" w:sz="0" w:space="0" w:color="auto"/>
        <w:right w:val="none" w:sz="0" w:space="0" w:color="auto"/>
      </w:divBdr>
    </w:div>
    <w:div w:id="591276937">
      <w:bodyDiv w:val="1"/>
      <w:marLeft w:val="0"/>
      <w:marRight w:val="0"/>
      <w:marTop w:val="0"/>
      <w:marBottom w:val="0"/>
      <w:divBdr>
        <w:top w:val="none" w:sz="0" w:space="0" w:color="auto"/>
        <w:left w:val="none" w:sz="0" w:space="0" w:color="auto"/>
        <w:bottom w:val="none" w:sz="0" w:space="0" w:color="auto"/>
        <w:right w:val="none" w:sz="0" w:space="0" w:color="auto"/>
      </w:divBdr>
    </w:div>
    <w:div w:id="592326495">
      <w:bodyDiv w:val="1"/>
      <w:marLeft w:val="0"/>
      <w:marRight w:val="0"/>
      <w:marTop w:val="0"/>
      <w:marBottom w:val="0"/>
      <w:divBdr>
        <w:top w:val="none" w:sz="0" w:space="0" w:color="auto"/>
        <w:left w:val="none" w:sz="0" w:space="0" w:color="auto"/>
        <w:bottom w:val="none" w:sz="0" w:space="0" w:color="auto"/>
        <w:right w:val="none" w:sz="0" w:space="0" w:color="auto"/>
      </w:divBdr>
    </w:div>
    <w:div w:id="596526003">
      <w:bodyDiv w:val="1"/>
      <w:marLeft w:val="0"/>
      <w:marRight w:val="0"/>
      <w:marTop w:val="0"/>
      <w:marBottom w:val="0"/>
      <w:divBdr>
        <w:top w:val="none" w:sz="0" w:space="0" w:color="auto"/>
        <w:left w:val="none" w:sz="0" w:space="0" w:color="auto"/>
        <w:bottom w:val="none" w:sz="0" w:space="0" w:color="auto"/>
        <w:right w:val="none" w:sz="0" w:space="0" w:color="auto"/>
      </w:divBdr>
    </w:div>
    <w:div w:id="603656028">
      <w:bodyDiv w:val="1"/>
      <w:marLeft w:val="0"/>
      <w:marRight w:val="0"/>
      <w:marTop w:val="0"/>
      <w:marBottom w:val="0"/>
      <w:divBdr>
        <w:top w:val="none" w:sz="0" w:space="0" w:color="auto"/>
        <w:left w:val="none" w:sz="0" w:space="0" w:color="auto"/>
        <w:bottom w:val="none" w:sz="0" w:space="0" w:color="auto"/>
        <w:right w:val="none" w:sz="0" w:space="0" w:color="auto"/>
      </w:divBdr>
    </w:div>
    <w:div w:id="606037124">
      <w:bodyDiv w:val="1"/>
      <w:marLeft w:val="0"/>
      <w:marRight w:val="0"/>
      <w:marTop w:val="0"/>
      <w:marBottom w:val="0"/>
      <w:divBdr>
        <w:top w:val="none" w:sz="0" w:space="0" w:color="auto"/>
        <w:left w:val="none" w:sz="0" w:space="0" w:color="auto"/>
        <w:bottom w:val="none" w:sz="0" w:space="0" w:color="auto"/>
        <w:right w:val="none" w:sz="0" w:space="0" w:color="auto"/>
      </w:divBdr>
    </w:div>
    <w:div w:id="622929219">
      <w:bodyDiv w:val="1"/>
      <w:marLeft w:val="0"/>
      <w:marRight w:val="0"/>
      <w:marTop w:val="0"/>
      <w:marBottom w:val="0"/>
      <w:divBdr>
        <w:top w:val="none" w:sz="0" w:space="0" w:color="auto"/>
        <w:left w:val="none" w:sz="0" w:space="0" w:color="auto"/>
        <w:bottom w:val="none" w:sz="0" w:space="0" w:color="auto"/>
        <w:right w:val="none" w:sz="0" w:space="0" w:color="auto"/>
      </w:divBdr>
    </w:div>
    <w:div w:id="627008493">
      <w:bodyDiv w:val="1"/>
      <w:marLeft w:val="0"/>
      <w:marRight w:val="0"/>
      <w:marTop w:val="0"/>
      <w:marBottom w:val="0"/>
      <w:divBdr>
        <w:top w:val="none" w:sz="0" w:space="0" w:color="auto"/>
        <w:left w:val="none" w:sz="0" w:space="0" w:color="auto"/>
        <w:bottom w:val="none" w:sz="0" w:space="0" w:color="auto"/>
        <w:right w:val="none" w:sz="0" w:space="0" w:color="auto"/>
      </w:divBdr>
    </w:div>
    <w:div w:id="632952365">
      <w:bodyDiv w:val="1"/>
      <w:marLeft w:val="0"/>
      <w:marRight w:val="0"/>
      <w:marTop w:val="0"/>
      <w:marBottom w:val="0"/>
      <w:divBdr>
        <w:top w:val="none" w:sz="0" w:space="0" w:color="auto"/>
        <w:left w:val="none" w:sz="0" w:space="0" w:color="auto"/>
        <w:bottom w:val="none" w:sz="0" w:space="0" w:color="auto"/>
        <w:right w:val="none" w:sz="0" w:space="0" w:color="auto"/>
      </w:divBdr>
    </w:div>
    <w:div w:id="640041500">
      <w:bodyDiv w:val="1"/>
      <w:marLeft w:val="0"/>
      <w:marRight w:val="0"/>
      <w:marTop w:val="0"/>
      <w:marBottom w:val="0"/>
      <w:divBdr>
        <w:top w:val="none" w:sz="0" w:space="0" w:color="auto"/>
        <w:left w:val="none" w:sz="0" w:space="0" w:color="auto"/>
        <w:bottom w:val="none" w:sz="0" w:space="0" w:color="auto"/>
        <w:right w:val="none" w:sz="0" w:space="0" w:color="auto"/>
      </w:divBdr>
    </w:div>
    <w:div w:id="648904543">
      <w:bodyDiv w:val="1"/>
      <w:marLeft w:val="0"/>
      <w:marRight w:val="0"/>
      <w:marTop w:val="0"/>
      <w:marBottom w:val="0"/>
      <w:divBdr>
        <w:top w:val="none" w:sz="0" w:space="0" w:color="auto"/>
        <w:left w:val="none" w:sz="0" w:space="0" w:color="auto"/>
        <w:bottom w:val="none" w:sz="0" w:space="0" w:color="auto"/>
        <w:right w:val="none" w:sz="0" w:space="0" w:color="auto"/>
      </w:divBdr>
    </w:div>
    <w:div w:id="654526950">
      <w:bodyDiv w:val="1"/>
      <w:marLeft w:val="0"/>
      <w:marRight w:val="0"/>
      <w:marTop w:val="0"/>
      <w:marBottom w:val="0"/>
      <w:divBdr>
        <w:top w:val="none" w:sz="0" w:space="0" w:color="auto"/>
        <w:left w:val="none" w:sz="0" w:space="0" w:color="auto"/>
        <w:bottom w:val="none" w:sz="0" w:space="0" w:color="auto"/>
        <w:right w:val="none" w:sz="0" w:space="0" w:color="auto"/>
      </w:divBdr>
    </w:div>
    <w:div w:id="654651201">
      <w:bodyDiv w:val="1"/>
      <w:marLeft w:val="0"/>
      <w:marRight w:val="0"/>
      <w:marTop w:val="0"/>
      <w:marBottom w:val="0"/>
      <w:divBdr>
        <w:top w:val="none" w:sz="0" w:space="0" w:color="auto"/>
        <w:left w:val="none" w:sz="0" w:space="0" w:color="auto"/>
        <w:bottom w:val="none" w:sz="0" w:space="0" w:color="auto"/>
        <w:right w:val="none" w:sz="0" w:space="0" w:color="auto"/>
      </w:divBdr>
    </w:div>
    <w:div w:id="657732856">
      <w:bodyDiv w:val="1"/>
      <w:marLeft w:val="0"/>
      <w:marRight w:val="0"/>
      <w:marTop w:val="0"/>
      <w:marBottom w:val="0"/>
      <w:divBdr>
        <w:top w:val="none" w:sz="0" w:space="0" w:color="auto"/>
        <w:left w:val="none" w:sz="0" w:space="0" w:color="auto"/>
        <w:bottom w:val="none" w:sz="0" w:space="0" w:color="auto"/>
        <w:right w:val="none" w:sz="0" w:space="0" w:color="auto"/>
      </w:divBdr>
    </w:div>
    <w:div w:id="660962423">
      <w:bodyDiv w:val="1"/>
      <w:marLeft w:val="0"/>
      <w:marRight w:val="0"/>
      <w:marTop w:val="0"/>
      <w:marBottom w:val="0"/>
      <w:divBdr>
        <w:top w:val="none" w:sz="0" w:space="0" w:color="auto"/>
        <w:left w:val="none" w:sz="0" w:space="0" w:color="auto"/>
        <w:bottom w:val="none" w:sz="0" w:space="0" w:color="auto"/>
        <w:right w:val="none" w:sz="0" w:space="0" w:color="auto"/>
      </w:divBdr>
    </w:div>
    <w:div w:id="669066395">
      <w:bodyDiv w:val="1"/>
      <w:marLeft w:val="0"/>
      <w:marRight w:val="0"/>
      <w:marTop w:val="0"/>
      <w:marBottom w:val="0"/>
      <w:divBdr>
        <w:top w:val="none" w:sz="0" w:space="0" w:color="auto"/>
        <w:left w:val="none" w:sz="0" w:space="0" w:color="auto"/>
        <w:bottom w:val="none" w:sz="0" w:space="0" w:color="auto"/>
        <w:right w:val="none" w:sz="0" w:space="0" w:color="auto"/>
      </w:divBdr>
    </w:div>
    <w:div w:id="685375691">
      <w:bodyDiv w:val="1"/>
      <w:marLeft w:val="0"/>
      <w:marRight w:val="0"/>
      <w:marTop w:val="0"/>
      <w:marBottom w:val="0"/>
      <w:divBdr>
        <w:top w:val="none" w:sz="0" w:space="0" w:color="auto"/>
        <w:left w:val="none" w:sz="0" w:space="0" w:color="auto"/>
        <w:bottom w:val="none" w:sz="0" w:space="0" w:color="auto"/>
        <w:right w:val="none" w:sz="0" w:space="0" w:color="auto"/>
      </w:divBdr>
    </w:div>
    <w:div w:id="692071496">
      <w:bodyDiv w:val="1"/>
      <w:marLeft w:val="0"/>
      <w:marRight w:val="0"/>
      <w:marTop w:val="0"/>
      <w:marBottom w:val="0"/>
      <w:divBdr>
        <w:top w:val="none" w:sz="0" w:space="0" w:color="auto"/>
        <w:left w:val="none" w:sz="0" w:space="0" w:color="auto"/>
        <w:bottom w:val="none" w:sz="0" w:space="0" w:color="auto"/>
        <w:right w:val="none" w:sz="0" w:space="0" w:color="auto"/>
      </w:divBdr>
    </w:div>
    <w:div w:id="694843411">
      <w:bodyDiv w:val="1"/>
      <w:marLeft w:val="0"/>
      <w:marRight w:val="0"/>
      <w:marTop w:val="0"/>
      <w:marBottom w:val="0"/>
      <w:divBdr>
        <w:top w:val="none" w:sz="0" w:space="0" w:color="auto"/>
        <w:left w:val="none" w:sz="0" w:space="0" w:color="auto"/>
        <w:bottom w:val="none" w:sz="0" w:space="0" w:color="auto"/>
        <w:right w:val="none" w:sz="0" w:space="0" w:color="auto"/>
      </w:divBdr>
    </w:div>
    <w:div w:id="696003912">
      <w:bodyDiv w:val="1"/>
      <w:marLeft w:val="0"/>
      <w:marRight w:val="0"/>
      <w:marTop w:val="0"/>
      <w:marBottom w:val="0"/>
      <w:divBdr>
        <w:top w:val="none" w:sz="0" w:space="0" w:color="auto"/>
        <w:left w:val="none" w:sz="0" w:space="0" w:color="auto"/>
        <w:bottom w:val="none" w:sz="0" w:space="0" w:color="auto"/>
        <w:right w:val="none" w:sz="0" w:space="0" w:color="auto"/>
      </w:divBdr>
    </w:div>
    <w:div w:id="705372138">
      <w:bodyDiv w:val="1"/>
      <w:marLeft w:val="0"/>
      <w:marRight w:val="0"/>
      <w:marTop w:val="0"/>
      <w:marBottom w:val="0"/>
      <w:divBdr>
        <w:top w:val="none" w:sz="0" w:space="0" w:color="auto"/>
        <w:left w:val="none" w:sz="0" w:space="0" w:color="auto"/>
        <w:bottom w:val="none" w:sz="0" w:space="0" w:color="auto"/>
        <w:right w:val="none" w:sz="0" w:space="0" w:color="auto"/>
      </w:divBdr>
    </w:div>
    <w:div w:id="720786705">
      <w:bodyDiv w:val="1"/>
      <w:marLeft w:val="0"/>
      <w:marRight w:val="0"/>
      <w:marTop w:val="0"/>
      <w:marBottom w:val="0"/>
      <w:divBdr>
        <w:top w:val="none" w:sz="0" w:space="0" w:color="auto"/>
        <w:left w:val="none" w:sz="0" w:space="0" w:color="auto"/>
        <w:bottom w:val="none" w:sz="0" w:space="0" w:color="auto"/>
        <w:right w:val="none" w:sz="0" w:space="0" w:color="auto"/>
      </w:divBdr>
    </w:div>
    <w:div w:id="722096672">
      <w:bodyDiv w:val="1"/>
      <w:marLeft w:val="0"/>
      <w:marRight w:val="0"/>
      <w:marTop w:val="0"/>
      <w:marBottom w:val="0"/>
      <w:divBdr>
        <w:top w:val="none" w:sz="0" w:space="0" w:color="auto"/>
        <w:left w:val="none" w:sz="0" w:space="0" w:color="auto"/>
        <w:bottom w:val="none" w:sz="0" w:space="0" w:color="auto"/>
        <w:right w:val="none" w:sz="0" w:space="0" w:color="auto"/>
      </w:divBdr>
    </w:div>
    <w:div w:id="727457212">
      <w:bodyDiv w:val="1"/>
      <w:marLeft w:val="0"/>
      <w:marRight w:val="0"/>
      <w:marTop w:val="0"/>
      <w:marBottom w:val="0"/>
      <w:divBdr>
        <w:top w:val="none" w:sz="0" w:space="0" w:color="auto"/>
        <w:left w:val="none" w:sz="0" w:space="0" w:color="auto"/>
        <w:bottom w:val="none" w:sz="0" w:space="0" w:color="auto"/>
        <w:right w:val="none" w:sz="0" w:space="0" w:color="auto"/>
      </w:divBdr>
    </w:div>
    <w:div w:id="734933221">
      <w:bodyDiv w:val="1"/>
      <w:marLeft w:val="0"/>
      <w:marRight w:val="0"/>
      <w:marTop w:val="0"/>
      <w:marBottom w:val="0"/>
      <w:divBdr>
        <w:top w:val="none" w:sz="0" w:space="0" w:color="auto"/>
        <w:left w:val="none" w:sz="0" w:space="0" w:color="auto"/>
        <w:bottom w:val="none" w:sz="0" w:space="0" w:color="auto"/>
        <w:right w:val="none" w:sz="0" w:space="0" w:color="auto"/>
      </w:divBdr>
    </w:div>
    <w:div w:id="775177141">
      <w:bodyDiv w:val="1"/>
      <w:marLeft w:val="0"/>
      <w:marRight w:val="0"/>
      <w:marTop w:val="0"/>
      <w:marBottom w:val="0"/>
      <w:divBdr>
        <w:top w:val="none" w:sz="0" w:space="0" w:color="auto"/>
        <w:left w:val="none" w:sz="0" w:space="0" w:color="auto"/>
        <w:bottom w:val="none" w:sz="0" w:space="0" w:color="auto"/>
        <w:right w:val="none" w:sz="0" w:space="0" w:color="auto"/>
      </w:divBdr>
    </w:div>
    <w:div w:id="804008784">
      <w:bodyDiv w:val="1"/>
      <w:marLeft w:val="0"/>
      <w:marRight w:val="0"/>
      <w:marTop w:val="0"/>
      <w:marBottom w:val="0"/>
      <w:divBdr>
        <w:top w:val="none" w:sz="0" w:space="0" w:color="auto"/>
        <w:left w:val="none" w:sz="0" w:space="0" w:color="auto"/>
        <w:bottom w:val="none" w:sz="0" w:space="0" w:color="auto"/>
        <w:right w:val="none" w:sz="0" w:space="0" w:color="auto"/>
      </w:divBdr>
    </w:div>
    <w:div w:id="805048248">
      <w:bodyDiv w:val="1"/>
      <w:marLeft w:val="0"/>
      <w:marRight w:val="0"/>
      <w:marTop w:val="0"/>
      <w:marBottom w:val="0"/>
      <w:divBdr>
        <w:top w:val="none" w:sz="0" w:space="0" w:color="auto"/>
        <w:left w:val="none" w:sz="0" w:space="0" w:color="auto"/>
        <w:bottom w:val="none" w:sz="0" w:space="0" w:color="auto"/>
        <w:right w:val="none" w:sz="0" w:space="0" w:color="auto"/>
      </w:divBdr>
    </w:div>
    <w:div w:id="805128436">
      <w:bodyDiv w:val="1"/>
      <w:marLeft w:val="0"/>
      <w:marRight w:val="0"/>
      <w:marTop w:val="0"/>
      <w:marBottom w:val="0"/>
      <w:divBdr>
        <w:top w:val="none" w:sz="0" w:space="0" w:color="auto"/>
        <w:left w:val="none" w:sz="0" w:space="0" w:color="auto"/>
        <w:bottom w:val="none" w:sz="0" w:space="0" w:color="auto"/>
        <w:right w:val="none" w:sz="0" w:space="0" w:color="auto"/>
      </w:divBdr>
    </w:div>
    <w:div w:id="805583269">
      <w:bodyDiv w:val="1"/>
      <w:marLeft w:val="0"/>
      <w:marRight w:val="0"/>
      <w:marTop w:val="0"/>
      <w:marBottom w:val="0"/>
      <w:divBdr>
        <w:top w:val="none" w:sz="0" w:space="0" w:color="auto"/>
        <w:left w:val="none" w:sz="0" w:space="0" w:color="auto"/>
        <w:bottom w:val="none" w:sz="0" w:space="0" w:color="auto"/>
        <w:right w:val="none" w:sz="0" w:space="0" w:color="auto"/>
      </w:divBdr>
    </w:div>
    <w:div w:id="806825887">
      <w:bodyDiv w:val="1"/>
      <w:marLeft w:val="0"/>
      <w:marRight w:val="0"/>
      <w:marTop w:val="0"/>
      <w:marBottom w:val="0"/>
      <w:divBdr>
        <w:top w:val="none" w:sz="0" w:space="0" w:color="auto"/>
        <w:left w:val="none" w:sz="0" w:space="0" w:color="auto"/>
        <w:bottom w:val="none" w:sz="0" w:space="0" w:color="auto"/>
        <w:right w:val="none" w:sz="0" w:space="0" w:color="auto"/>
      </w:divBdr>
    </w:div>
    <w:div w:id="821434846">
      <w:bodyDiv w:val="1"/>
      <w:marLeft w:val="0"/>
      <w:marRight w:val="0"/>
      <w:marTop w:val="0"/>
      <w:marBottom w:val="0"/>
      <w:divBdr>
        <w:top w:val="none" w:sz="0" w:space="0" w:color="auto"/>
        <w:left w:val="none" w:sz="0" w:space="0" w:color="auto"/>
        <w:bottom w:val="none" w:sz="0" w:space="0" w:color="auto"/>
        <w:right w:val="none" w:sz="0" w:space="0" w:color="auto"/>
      </w:divBdr>
    </w:div>
    <w:div w:id="823736548">
      <w:bodyDiv w:val="1"/>
      <w:marLeft w:val="0"/>
      <w:marRight w:val="0"/>
      <w:marTop w:val="0"/>
      <w:marBottom w:val="0"/>
      <w:divBdr>
        <w:top w:val="none" w:sz="0" w:space="0" w:color="auto"/>
        <w:left w:val="none" w:sz="0" w:space="0" w:color="auto"/>
        <w:bottom w:val="none" w:sz="0" w:space="0" w:color="auto"/>
        <w:right w:val="none" w:sz="0" w:space="0" w:color="auto"/>
      </w:divBdr>
    </w:div>
    <w:div w:id="830635957">
      <w:bodyDiv w:val="1"/>
      <w:marLeft w:val="0"/>
      <w:marRight w:val="0"/>
      <w:marTop w:val="0"/>
      <w:marBottom w:val="0"/>
      <w:divBdr>
        <w:top w:val="none" w:sz="0" w:space="0" w:color="auto"/>
        <w:left w:val="none" w:sz="0" w:space="0" w:color="auto"/>
        <w:bottom w:val="none" w:sz="0" w:space="0" w:color="auto"/>
        <w:right w:val="none" w:sz="0" w:space="0" w:color="auto"/>
      </w:divBdr>
    </w:div>
    <w:div w:id="832988634">
      <w:bodyDiv w:val="1"/>
      <w:marLeft w:val="0"/>
      <w:marRight w:val="0"/>
      <w:marTop w:val="0"/>
      <w:marBottom w:val="0"/>
      <w:divBdr>
        <w:top w:val="none" w:sz="0" w:space="0" w:color="auto"/>
        <w:left w:val="none" w:sz="0" w:space="0" w:color="auto"/>
        <w:bottom w:val="none" w:sz="0" w:space="0" w:color="auto"/>
        <w:right w:val="none" w:sz="0" w:space="0" w:color="auto"/>
      </w:divBdr>
    </w:div>
    <w:div w:id="854729939">
      <w:bodyDiv w:val="1"/>
      <w:marLeft w:val="0"/>
      <w:marRight w:val="0"/>
      <w:marTop w:val="0"/>
      <w:marBottom w:val="0"/>
      <w:divBdr>
        <w:top w:val="none" w:sz="0" w:space="0" w:color="auto"/>
        <w:left w:val="none" w:sz="0" w:space="0" w:color="auto"/>
        <w:bottom w:val="none" w:sz="0" w:space="0" w:color="auto"/>
        <w:right w:val="none" w:sz="0" w:space="0" w:color="auto"/>
      </w:divBdr>
    </w:div>
    <w:div w:id="860976729">
      <w:bodyDiv w:val="1"/>
      <w:marLeft w:val="0"/>
      <w:marRight w:val="0"/>
      <w:marTop w:val="0"/>
      <w:marBottom w:val="0"/>
      <w:divBdr>
        <w:top w:val="none" w:sz="0" w:space="0" w:color="auto"/>
        <w:left w:val="none" w:sz="0" w:space="0" w:color="auto"/>
        <w:bottom w:val="none" w:sz="0" w:space="0" w:color="auto"/>
        <w:right w:val="none" w:sz="0" w:space="0" w:color="auto"/>
      </w:divBdr>
    </w:div>
    <w:div w:id="879517729">
      <w:bodyDiv w:val="1"/>
      <w:marLeft w:val="0"/>
      <w:marRight w:val="0"/>
      <w:marTop w:val="0"/>
      <w:marBottom w:val="0"/>
      <w:divBdr>
        <w:top w:val="none" w:sz="0" w:space="0" w:color="auto"/>
        <w:left w:val="none" w:sz="0" w:space="0" w:color="auto"/>
        <w:bottom w:val="none" w:sz="0" w:space="0" w:color="auto"/>
        <w:right w:val="none" w:sz="0" w:space="0" w:color="auto"/>
      </w:divBdr>
    </w:div>
    <w:div w:id="881865600">
      <w:bodyDiv w:val="1"/>
      <w:marLeft w:val="0"/>
      <w:marRight w:val="0"/>
      <w:marTop w:val="0"/>
      <w:marBottom w:val="0"/>
      <w:divBdr>
        <w:top w:val="none" w:sz="0" w:space="0" w:color="auto"/>
        <w:left w:val="none" w:sz="0" w:space="0" w:color="auto"/>
        <w:bottom w:val="none" w:sz="0" w:space="0" w:color="auto"/>
        <w:right w:val="none" w:sz="0" w:space="0" w:color="auto"/>
      </w:divBdr>
    </w:div>
    <w:div w:id="892427380">
      <w:bodyDiv w:val="1"/>
      <w:marLeft w:val="0"/>
      <w:marRight w:val="0"/>
      <w:marTop w:val="0"/>
      <w:marBottom w:val="0"/>
      <w:divBdr>
        <w:top w:val="none" w:sz="0" w:space="0" w:color="auto"/>
        <w:left w:val="none" w:sz="0" w:space="0" w:color="auto"/>
        <w:bottom w:val="none" w:sz="0" w:space="0" w:color="auto"/>
        <w:right w:val="none" w:sz="0" w:space="0" w:color="auto"/>
      </w:divBdr>
    </w:div>
    <w:div w:id="920796741">
      <w:bodyDiv w:val="1"/>
      <w:marLeft w:val="0"/>
      <w:marRight w:val="0"/>
      <w:marTop w:val="0"/>
      <w:marBottom w:val="0"/>
      <w:divBdr>
        <w:top w:val="none" w:sz="0" w:space="0" w:color="auto"/>
        <w:left w:val="none" w:sz="0" w:space="0" w:color="auto"/>
        <w:bottom w:val="none" w:sz="0" w:space="0" w:color="auto"/>
        <w:right w:val="none" w:sz="0" w:space="0" w:color="auto"/>
      </w:divBdr>
    </w:div>
    <w:div w:id="954411660">
      <w:bodyDiv w:val="1"/>
      <w:marLeft w:val="0"/>
      <w:marRight w:val="0"/>
      <w:marTop w:val="0"/>
      <w:marBottom w:val="0"/>
      <w:divBdr>
        <w:top w:val="none" w:sz="0" w:space="0" w:color="auto"/>
        <w:left w:val="none" w:sz="0" w:space="0" w:color="auto"/>
        <w:bottom w:val="none" w:sz="0" w:space="0" w:color="auto"/>
        <w:right w:val="none" w:sz="0" w:space="0" w:color="auto"/>
      </w:divBdr>
    </w:div>
    <w:div w:id="955215393">
      <w:bodyDiv w:val="1"/>
      <w:marLeft w:val="0"/>
      <w:marRight w:val="0"/>
      <w:marTop w:val="0"/>
      <w:marBottom w:val="0"/>
      <w:divBdr>
        <w:top w:val="none" w:sz="0" w:space="0" w:color="auto"/>
        <w:left w:val="none" w:sz="0" w:space="0" w:color="auto"/>
        <w:bottom w:val="none" w:sz="0" w:space="0" w:color="auto"/>
        <w:right w:val="none" w:sz="0" w:space="0" w:color="auto"/>
      </w:divBdr>
    </w:div>
    <w:div w:id="957876574">
      <w:bodyDiv w:val="1"/>
      <w:marLeft w:val="0"/>
      <w:marRight w:val="0"/>
      <w:marTop w:val="0"/>
      <w:marBottom w:val="0"/>
      <w:divBdr>
        <w:top w:val="none" w:sz="0" w:space="0" w:color="auto"/>
        <w:left w:val="none" w:sz="0" w:space="0" w:color="auto"/>
        <w:bottom w:val="none" w:sz="0" w:space="0" w:color="auto"/>
        <w:right w:val="none" w:sz="0" w:space="0" w:color="auto"/>
      </w:divBdr>
    </w:div>
    <w:div w:id="986476257">
      <w:bodyDiv w:val="1"/>
      <w:marLeft w:val="0"/>
      <w:marRight w:val="0"/>
      <w:marTop w:val="0"/>
      <w:marBottom w:val="0"/>
      <w:divBdr>
        <w:top w:val="none" w:sz="0" w:space="0" w:color="auto"/>
        <w:left w:val="none" w:sz="0" w:space="0" w:color="auto"/>
        <w:bottom w:val="none" w:sz="0" w:space="0" w:color="auto"/>
        <w:right w:val="none" w:sz="0" w:space="0" w:color="auto"/>
      </w:divBdr>
    </w:div>
    <w:div w:id="994649110">
      <w:bodyDiv w:val="1"/>
      <w:marLeft w:val="0"/>
      <w:marRight w:val="0"/>
      <w:marTop w:val="0"/>
      <w:marBottom w:val="0"/>
      <w:divBdr>
        <w:top w:val="none" w:sz="0" w:space="0" w:color="auto"/>
        <w:left w:val="none" w:sz="0" w:space="0" w:color="auto"/>
        <w:bottom w:val="none" w:sz="0" w:space="0" w:color="auto"/>
        <w:right w:val="none" w:sz="0" w:space="0" w:color="auto"/>
      </w:divBdr>
    </w:div>
    <w:div w:id="994989107">
      <w:bodyDiv w:val="1"/>
      <w:marLeft w:val="0"/>
      <w:marRight w:val="0"/>
      <w:marTop w:val="0"/>
      <w:marBottom w:val="0"/>
      <w:divBdr>
        <w:top w:val="none" w:sz="0" w:space="0" w:color="auto"/>
        <w:left w:val="none" w:sz="0" w:space="0" w:color="auto"/>
        <w:bottom w:val="none" w:sz="0" w:space="0" w:color="auto"/>
        <w:right w:val="none" w:sz="0" w:space="0" w:color="auto"/>
      </w:divBdr>
    </w:div>
    <w:div w:id="1022434086">
      <w:bodyDiv w:val="1"/>
      <w:marLeft w:val="0"/>
      <w:marRight w:val="0"/>
      <w:marTop w:val="0"/>
      <w:marBottom w:val="0"/>
      <w:divBdr>
        <w:top w:val="none" w:sz="0" w:space="0" w:color="auto"/>
        <w:left w:val="none" w:sz="0" w:space="0" w:color="auto"/>
        <w:bottom w:val="none" w:sz="0" w:space="0" w:color="auto"/>
        <w:right w:val="none" w:sz="0" w:space="0" w:color="auto"/>
      </w:divBdr>
    </w:div>
    <w:div w:id="1059784105">
      <w:bodyDiv w:val="1"/>
      <w:marLeft w:val="0"/>
      <w:marRight w:val="0"/>
      <w:marTop w:val="0"/>
      <w:marBottom w:val="0"/>
      <w:divBdr>
        <w:top w:val="none" w:sz="0" w:space="0" w:color="auto"/>
        <w:left w:val="none" w:sz="0" w:space="0" w:color="auto"/>
        <w:bottom w:val="none" w:sz="0" w:space="0" w:color="auto"/>
        <w:right w:val="none" w:sz="0" w:space="0" w:color="auto"/>
      </w:divBdr>
    </w:div>
    <w:div w:id="1076706183">
      <w:bodyDiv w:val="1"/>
      <w:marLeft w:val="0"/>
      <w:marRight w:val="0"/>
      <w:marTop w:val="0"/>
      <w:marBottom w:val="0"/>
      <w:divBdr>
        <w:top w:val="none" w:sz="0" w:space="0" w:color="auto"/>
        <w:left w:val="none" w:sz="0" w:space="0" w:color="auto"/>
        <w:bottom w:val="none" w:sz="0" w:space="0" w:color="auto"/>
        <w:right w:val="none" w:sz="0" w:space="0" w:color="auto"/>
      </w:divBdr>
    </w:div>
    <w:div w:id="1082217796">
      <w:bodyDiv w:val="1"/>
      <w:marLeft w:val="0"/>
      <w:marRight w:val="0"/>
      <w:marTop w:val="0"/>
      <w:marBottom w:val="0"/>
      <w:divBdr>
        <w:top w:val="none" w:sz="0" w:space="0" w:color="auto"/>
        <w:left w:val="none" w:sz="0" w:space="0" w:color="auto"/>
        <w:bottom w:val="none" w:sz="0" w:space="0" w:color="auto"/>
        <w:right w:val="none" w:sz="0" w:space="0" w:color="auto"/>
      </w:divBdr>
    </w:div>
    <w:div w:id="1086877485">
      <w:bodyDiv w:val="1"/>
      <w:marLeft w:val="0"/>
      <w:marRight w:val="0"/>
      <w:marTop w:val="0"/>
      <w:marBottom w:val="0"/>
      <w:divBdr>
        <w:top w:val="none" w:sz="0" w:space="0" w:color="auto"/>
        <w:left w:val="none" w:sz="0" w:space="0" w:color="auto"/>
        <w:bottom w:val="none" w:sz="0" w:space="0" w:color="auto"/>
        <w:right w:val="none" w:sz="0" w:space="0" w:color="auto"/>
      </w:divBdr>
    </w:div>
    <w:div w:id="1086926220">
      <w:bodyDiv w:val="1"/>
      <w:marLeft w:val="0"/>
      <w:marRight w:val="0"/>
      <w:marTop w:val="0"/>
      <w:marBottom w:val="0"/>
      <w:divBdr>
        <w:top w:val="none" w:sz="0" w:space="0" w:color="auto"/>
        <w:left w:val="none" w:sz="0" w:space="0" w:color="auto"/>
        <w:bottom w:val="none" w:sz="0" w:space="0" w:color="auto"/>
        <w:right w:val="none" w:sz="0" w:space="0" w:color="auto"/>
      </w:divBdr>
    </w:div>
    <w:div w:id="1097795721">
      <w:bodyDiv w:val="1"/>
      <w:marLeft w:val="0"/>
      <w:marRight w:val="0"/>
      <w:marTop w:val="0"/>
      <w:marBottom w:val="0"/>
      <w:divBdr>
        <w:top w:val="none" w:sz="0" w:space="0" w:color="auto"/>
        <w:left w:val="none" w:sz="0" w:space="0" w:color="auto"/>
        <w:bottom w:val="none" w:sz="0" w:space="0" w:color="auto"/>
        <w:right w:val="none" w:sz="0" w:space="0" w:color="auto"/>
      </w:divBdr>
    </w:div>
    <w:div w:id="1098135437">
      <w:bodyDiv w:val="1"/>
      <w:marLeft w:val="0"/>
      <w:marRight w:val="0"/>
      <w:marTop w:val="0"/>
      <w:marBottom w:val="0"/>
      <w:divBdr>
        <w:top w:val="none" w:sz="0" w:space="0" w:color="auto"/>
        <w:left w:val="none" w:sz="0" w:space="0" w:color="auto"/>
        <w:bottom w:val="none" w:sz="0" w:space="0" w:color="auto"/>
        <w:right w:val="none" w:sz="0" w:space="0" w:color="auto"/>
      </w:divBdr>
    </w:div>
    <w:div w:id="1126655699">
      <w:bodyDiv w:val="1"/>
      <w:marLeft w:val="0"/>
      <w:marRight w:val="0"/>
      <w:marTop w:val="0"/>
      <w:marBottom w:val="0"/>
      <w:divBdr>
        <w:top w:val="none" w:sz="0" w:space="0" w:color="auto"/>
        <w:left w:val="none" w:sz="0" w:space="0" w:color="auto"/>
        <w:bottom w:val="none" w:sz="0" w:space="0" w:color="auto"/>
        <w:right w:val="none" w:sz="0" w:space="0" w:color="auto"/>
      </w:divBdr>
    </w:div>
    <w:div w:id="1139149947">
      <w:bodyDiv w:val="1"/>
      <w:marLeft w:val="0"/>
      <w:marRight w:val="0"/>
      <w:marTop w:val="0"/>
      <w:marBottom w:val="0"/>
      <w:divBdr>
        <w:top w:val="none" w:sz="0" w:space="0" w:color="auto"/>
        <w:left w:val="none" w:sz="0" w:space="0" w:color="auto"/>
        <w:bottom w:val="none" w:sz="0" w:space="0" w:color="auto"/>
        <w:right w:val="none" w:sz="0" w:space="0" w:color="auto"/>
      </w:divBdr>
    </w:div>
    <w:div w:id="1145897982">
      <w:bodyDiv w:val="1"/>
      <w:marLeft w:val="0"/>
      <w:marRight w:val="0"/>
      <w:marTop w:val="0"/>
      <w:marBottom w:val="0"/>
      <w:divBdr>
        <w:top w:val="none" w:sz="0" w:space="0" w:color="auto"/>
        <w:left w:val="none" w:sz="0" w:space="0" w:color="auto"/>
        <w:bottom w:val="none" w:sz="0" w:space="0" w:color="auto"/>
        <w:right w:val="none" w:sz="0" w:space="0" w:color="auto"/>
      </w:divBdr>
    </w:div>
    <w:div w:id="1153792040">
      <w:bodyDiv w:val="1"/>
      <w:marLeft w:val="0"/>
      <w:marRight w:val="0"/>
      <w:marTop w:val="0"/>
      <w:marBottom w:val="0"/>
      <w:divBdr>
        <w:top w:val="none" w:sz="0" w:space="0" w:color="auto"/>
        <w:left w:val="none" w:sz="0" w:space="0" w:color="auto"/>
        <w:bottom w:val="none" w:sz="0" w:space="0" w:color="auto"/>
        <w:right w:val="none" w:sz="0" w:space="0" w:color="auto"/>
      </w:divBdr>
    </w:div>
    <w:div w:id="1167600492">
      <w:bodyDiv w:val="1"/>
      <w:marLeft w:val="0"/>
      <w:marRight w:val="0"/>
      <w:marTop w:val="0"/>
      <w:marBottom w:val="0"/>
      <w:divBdr>
        <w:top w:val="none" w:sz="0" w:space="0" w:color="auto"/>
        <w:left w:val="none" w:sz="0" w:space="0" w:color="auto"/>
        <w:bottom w:val="none" w:sz="0" w:space="0" w:color="auto"/>
        <w:right w:val="none" w:sz="0" w:space="0" w:color="auto"/>
      </w:divBdr>
    </w:div>
    <w:div w:id="1168062498">
      <w:bodyDiv w:val="1"/>
      <w:marLeft w:val="0"/>
      <w:marRight w:val="0"/>
      <w:marTop w:val="0"/>
      <w:marBottom w:val="0"/>
      <w:divBdr>
        <w:top w:val="none" w:sz="0" w:space="0" w:color="auto"/>
        <w:left w:val="none" w:sz="0" w:space="0" w:color="auto"/>
        <w:bottom w:val="none" w:sz="0" w:space="0" w:color="auto"/>
        <w:right w:val="none" w:sz="0" w:space="0" w:color="auto"/>
      </w:divBdr>
    </w:div>
    <w:div w:id="1174344569">
      <w:bodyDiv w:val="1"/>
      <w:marLeft w:val="0"/>
      <w:marRight w:val="0"/>
      <w:marTop w:val="0"/>
      <w:marBottom w:val="0"/>
      <w:divBdr>
        <w:top w:val="none" w:sz="0" w:space="0" w:color="auto"/>
        <w:left w:val="none" w:sz="0" w:space="0" w:color="auto"/>
        <w:bottom w:val="none" w:sz="0" w:space="0" w:color="auto"/>
        <w:right w:val="none" w:sz="0" w:space="0" w:color="auto"/>
      </w:divBdr>
    </w:div>
    <w:div w:id="1181429500">
      <w:bodyDiv w:val="1"/>
      <w:marLeft w:val="0"/>
      <w:marRight w:val="0"/>
      <w:marTop w:val="0"/>
      <w:marBottom w:val="0"/>
      <w:divBdr>
        <w:top w:val="none" w:sz="0" w:space="0" w:color="auto"/>
        <w:left w:val="none" w:sz="0" w:space="0" w:color="auto"/>
        <w:bottom w:val="none" w:sz="0" w:space="0" w:color="auto"/>
        <w:right w:val="none" w:sz="0" w:space="0" w:color="auto"/>
      </w:divBdr>
    </w:div>
    <w:div w:id="1184055795">
      <w:bodyDiv w:val="1"/>
      <w:marLeft w:val="0"/>
      <w:marRight w:val="0"/>
      <w:marTop w:val="0"/>
      <w:marBottom w:val="0"/>
      <w:divBdr>
        <w:top w:val="none" w:sz="0" w:space="0" w:color="auto"/>
        <w:left w:val="none" w:sz="0" w:space="0" w:color="auto"/>
        <w:bottom w:val="none" w:sz="0" w:space="0" w:color="auto"/>
        <w:right w:val="none" w:sz="0" w:space="0" w:color="auto"/>
      </w:divBdr>
    </w:div>
    <w:div w:id="1198353874">
      <w:bodyDiv w:val="1"/>
      <w:marLeft w:val="0"/>
      <w:marRight w:val="0"/>
      <w:marTop w:val="0"/>
      <w:marBottom w:val="0"/>
      <w:divBdr>
        <w:top w:val="none" w:sz="0" w:space="0" w:color="auto"/>
        <w:left w:val="none" w:sz="0" w:space="0" w:color="auto"/>
        <w:bottom w:val="none" w:sz="0" w:space="0" w:color="auto"/>
        <w:right w:val="none" w:sz="0" w:space="0" w:color="auto"/>
      </w:divBdr>
    </w:div>
    <w:div w:id="1201670622">
      <w:bodyDiv w:val="1"/>
      <w:marLeft w:val="0"/>
      <w:marRight w:val="0"/>
      <w:marTop w:val="0"/>
      <w:marBottom w:val="0"/>
      <w:divBdr>
        <w:top w:val="none" w:sz="0" w:space="0" w:color="auto"/>
        <w:left w:val="none" w:sz="0" w:space="0" w:color="auto"/>
        <w:bottom w:val="none" w:sz="0" w:space="0" w:color="auto"/>
        <w:right w:val="none" w:sz="0" w:space="0" w:color="auto"/>
      </w:divBdr>
    </w:div>
    <w:div w:id="1221792831">
      <w:bodyDiv w:val="1"/>
      <w:marLeft w:val="0"/>
      <w:marRight w:val="0"/>
      <w:marTop w:val="0"/>
      <w:marBottom w:val="0"/>
      <w:divBdr>
        <w:top w:val="none" w:sz="0" w:space="0" w:color="auto"/>
        <w:left w:val="none" w:sz="0" w:space="0" w:color="auto"/>
        <w:bottom w:val="none" w:sz="0" w:space="0" w:color="auto"/>
        <w:right w:val="none" w:sz="0" w:space="0" w:color="auto"/>
      </w:divBdr>
    </w:div>
    <w:div w:id="1232420684">
      <w:bodyDiv w:val="1"/>
      <w:marLeft w:val="0"/>
      <w:marRight w:val="0"/>
      <w:marTop w:val="0"/>
      <w:marBottom w:val="0"/>
      <w:divBdr>
        <w:top w:val="none" w:sz="0" w:space="0" w:color="auto"/>
        <w:left w:val="none" w:sz="0" w:space="0" w:color="auto"/>
        <w:bottom w:val="none" w:sz="0" w:space="0" w:color="auto"/>
        <w:right w:val="none" w:sz="0" w:space="0" w:color="auto"/>
      </w:divBdr>
    </w:div>
    <w:div w:id="1260220173">
      <w:bodyDiv w:val="1"/>
      <w:marLeft w:val="0"/>
      <w:marRight w:val="0"/>
      <w:marTop w:val="0"/>
      <w:marBottom w:val="0"/>
      <w:divBdr>
        <w:top w:val="none" w:sz="0" w:space="0" w:color="auto"/>
        <w:left w:val="none" w:sz="0" w:space="0" w:color="auto"/>
        <w:bottom w:val="none" w:sz="0" w:space="0" w:color="auto"/>
        <w:right w:val="none" w:sz="0" w:space="0" w:color="auto"/>
      </w:divBdr>
    </w:div>
    <w:div w:id="1260602547">
      <w:bodyDiv w:val="1"/>
      <w:marLeft w:val="0"/>
      <w:marRight w:val="0"/>
      <w:marTop w:val="0"/>
      <w:marBottom w:val="0"/>
      <w:divBdr>
        <w:top w:val="none" w:sz="0" w:space="0" w:color="auto"/>
        <w:left w:val="none" w:sz="0" w:space="0" w:color="auto"/>
        <w:bottom w:val="none" w:sz="0" w:space="0" w:color="auto"/>
        <w:right w:val="none" w:sz="0" w:space="0" w:color="auto"/>
      </w:divBdr>
    </w:div>
    <w:div w:id="1261452692">
      <w:bodyDiv w:val="1"/>
      <w:marLeft w:val="0"/>
      <w:marRight w:val="0"/>
      <w:marTop w:val="0"/>
      <w:marBottom w:val="0"/>
      <w:divBdr>
        <w:top w:val="none" w:sz="0" w:space="0" w:color="auto"/>
        <w:left w:val="none" w:sz="0" w:space="0" w:color="auto"/>
        <w:bottom w:val="none" w:sz="0" w:space="0" w:color="auto"/>
        <w:right w:val="none" w:sz="0" w:space="0" w:color="auto"/>
      </w:divBdr>
      <w:divsChild>
        <w:div w:id="2018073181">
          <w:marLeft w:val="0"/>
          <w:marRight w:val="0"/>
          <w:marTop w:val="0"/>
          <w:marBottom w:val="0"/>
          <w:divBdr>
            <w:top w:val="none" w:sz="0" w:space="0" w:color="auto"/>
            <w:left w:val="none" w:sz="0" w:space="0" w:color="auto"/>
            <w:bottom w:val="none" w:sz="0" w:space="0" w:color="auto"/>
            <w:right w:val="none" w:sz="0" w:space="0" w:color="auto"/>
          </w:divBdr>
          <w:divsChild>
            <w:div w:id="285743619">
              <w:marLeft w:val="0"/>
              <w:marRight w:val="0"/>
              <w:marTop w:val="0"/>
              <w:marBottom w:val="0"/>
              <w:divBdr>
                <w:top w:val="none" w:sz="0" w:space="0" w:color="auto"/>
                <w:left w:val="none" w:sz="0" w:space="0" w:color="auto"/>
                <w:bottom w:val="none" w:sz="0" w:space="0" w:color="auto"/>
                <w:right w:val="none" w:sz="0" w:space="0" w:color="auto"/>
              </w:divBdr>
              <w:divsChild>
                <w:div w:id="18166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9416">
      <w:bodyDiv w:val="1"/>
      <w:marLeft w:val="0"/>
      <w:marRight w:val="0"/>
      <w:marTop w:val="0"/>
      <w:marBottom w:val="0"/>
      <w:divBdr>
        <w:top w:val="none" w:sz="0" w:space="0" w:color="auto"/>
        <w:left w:val="none" w:sz="0" w:space="0" w:color="auto"/>
        <w:bottom w:val="none" w:sz="0" w:space="0" w:color="auto"/>
        <w:right w:val="none" w:sz="0" w:space="0" w:color="auto"/>
      </w:divBdr>
    </w:div>
    <w:div w:id="1269043522">
      <w:bodyDiv w:val="1"/>
      <w:marLeft w:val="0"/>
      <w:marRight w:val="0"/>
      <w:marTop w:val="0"/>
      <w:marBottom w:val="0"/>
      <w:divBdr>
        <w:top w:val="none" w:sz="0" w:space="0" w:color="auto"/>
        <w:left w:val="none" w:sz="0" w:space="0" w:color="auto"/>
        <w:bottom w:val="none" w:sz="0" w:space="0" w:color="auto"/>
        <w:right w:val="none" w:sz="0" w:space="0" w:color="auto"/>
      </w:divBdr>
    </w:div>
    <w:div w:id="1275402971">
      <w:bodyDiv w:val="1"/>
      <w:marLeft w:val="0"/>
      <w:marRight w:val="0"/>
      <w:marTop w:val="0"/>
      <w:marBottom w:val="0"/>
      <w:divBdr>
        <w:top w:val="none" w:sz="0" w:space="0" w:color="auto"/>
        <w:left w:val="none" w:sz="0" w:space="0" w:color="auto"/>
        <w:bottom w:val="none" w:sz="0" w:space="0" w:color="auto"/>
        <w:right w:val="none" w:sz="0" w:space="0" w:color="auto"/>
      </w:divBdr>
    </w:div>
    <w:div w:id="1304504578">
      <w:bodyDiv w:val="1"/>
      <w:marLeft w:val="0"/>
      <w:marRight w:val="0"/>
      <w:marTop w:val="0"/>
      <w:marBottom w:val="0"/>
      <w:divBdr>
        <w:top w:val="none" w:sz="0" w:space="0" w:color="auto"/>
        <w:left w:val="none" w:sz="0" w:space="0" w:color="auto"/>
        <w:bottom w:val="none" w:sz="0" w:space="0" w:color="auto"/>
        <w:right w:val="none" w:sz="0" w:space="0" w:color="auto"/>
      </w:divBdr>
    </w:div>
    <w:div w:id="1329862515">
      <w:bodyDiv w:val="1"/>
      <w:marLeft w:val="0"/>
      <w:marRight w:val="0"/>
      <w:marTop w:val="0"/>
      <w:marBottom w:val="0"/>
      <w:divBdr>
        <w:top w:val="none" w:sz="0" w:space="0" w:color="auto"/>
        <w:left w:val="none" w:sz="0" w:space="0" w:color="auto"/>
        <w:bottom w:val="none" w:sz="0" w:space="0" w:color="auto"/>
        <w:right w:val="none" w:sz="0" w:space="0" w:color="auto"/>
      </w:divBdr>
    </w:div>
    <w:div w:id="1336301224">
      <w:bodyDiv w:val="1"/>
      <w:marLeft w:val="0"/>
      <w:marRight w:val="0"/>
      <w:marTop w:val="0"/>
      <w:marBottom w:val="0"/>
      <w:divBdr>
        <w:top w:val="none" w:sz="0" w:space="0" w:color="auto"/>
        <w:left w:val="none" w:sz="0" w:space="0" w:color="auto"/>
        <w:bottom w:val="none" w:sz="0" w:space="0" w:color="auto"/>
        <w:right w:val="none" w:sz="0" w:space="0" w:color="auto"/>
      </w:divBdr>
    </w:div>
    <w:div w:id="1337537014">
      <w:bodyDiv w:val="1"/>
      <w:marLeft w:val="0"/>
      <w:marRight w:val="0"/>
      <w:marTop w:val="0"/>
      <w:marBottom w:val="0"/>
      <w:divBdr>
        <w:top w:val="none" w:sz="0" w:space="0" w:color="auto"/>
        <w:left w:val="none" w:sz="0" w:space="0" w:color="auto"/>
        <w:bottom w:val="none" w:sz="0" w:space="0" w:color="auto"/>
        <w:right w:val="none" w:sz="0" w:space="0" w:color="auto"/>
      </w:divBdr>
    </w:div>
    <w:div w:id="1382292998">
      <w:bodyDiv w:val="1"/>
      <w:marLeft w:val="0"/>
      <w:marRight w:val="0"/>
      <w:marTop w:val="0"/>
      <w:marBottom w:val="0"/>
      <w:divBdr>
        <w:top w:val="none" w:sz="0" w:space="0" w:color="auto"/>
        <w:left w:val="none" w:sz="0" w:space="0" w:color="auto"/>
        <w:bottom w:val="none" w:sz="0" w:space="0" w:color="auto"/>
        <w:right w:val="none" w:sz="0" w:space="0" w:color="auto"/>
      </w:divBdr>
    </w:div>
    <w:div w:id="1382750109">
      <w:bodyDiv w:val="1"/>
      <w:marLeft w:val="0"/>
      <w:marRight w:val="0"/>
      <w:marTop w:val="0"/>
      <w:marBottom w:val="0"/>
      <w:divBdr>
        <w:top w:val="none" w:sz="0" w:space="0" w:color="auto"/>
        <w:left w:val="none" w:sz="0" w:space="0" w:color="auto"/>
        <w:bottom w:val="none" w:sz="0" w:space="0" w:color="auto"/>
        <w:right w:val="none" w:sz="0" w:space="0" w:color="auto"/>
      </w:divBdr>
    </w:div>
    <w:div w:id="1383141629">
      <w:bodyDiv w:val="1"/>
      <w:marLeft w:val="0"/>
      <w:marRight w:val="0"/>
      <w:marTop w:val="0"/>
      <w:marBottom w:val="0"/>
      <w:divBdr>
        <w:top w:val="none" w:sz="0" w:space="0" w:color="auto"/>
        <w:left w:val="none" w:sz="0" w:space="0" w:color="auto"/>
        <w:bottom w:val="none" w:sz="0" w:space="0" w:color="auto"/>
        <w:right w:val="none" w:sz="0" w:space="0" w:color="auto"/>
      </w:divBdr>
    </w:div>
    <w:div w:id="1398675196">
      <w:bodyDiv w:val="1"/>
      <w:marLeft w:val="0"/>
      <w:marRight w:val="0"/>
      <w:marTop w:val="0"/>
      <w:marBottom w:val="0"/>
      <w:divBdr>
        <w:top w:val="none" w:sz="0" w:space="0" w:color="auto"/>
        <w:left w:val="none" w:sz="0" w:space="0" w:color="auto"/>
        <w:bottom w:val="none" w:sz="0" w:space="0" w:color="auto"/>
        <w:right w:val="none" w:sz="0" w:space="0" w:color="auto"/>
      </w:divBdr>
    </w:div>
    <w:div w:id="1408109523">
      <w:bodyDiv w:val="1"/>
      <w:marLeft w:val="0"/>
      <w:marRight w:val="0"/>
      <w:marTop w:val="0"/>
      <w:marBottom w:val="0"/>
      <w:divBdr>
        <w:top w:val="none" w:sz="0" w:space="0" w:color="auto"/>
        <w:left w:val="none" w:sz="0" w:space="0" w:color="auto"/>
        <w:bottom w:val="none" w:sz="0" w:space="0" w:color="auto"/>
        <w:right w:val="none" w:sz="0" w:space="0" w:color="auto"/>
      </w:divBdr>
    </w:div>
    <w:div w:id="1424643883">
      <w:bodyDiv w:val="1"/>
      <w:marLeft w:val="0"/>
      <w:marRight w:val="0"/>
      <w:marTop w:val="0"/>
      <w:marBottom w:val="0"/>
      <w:divBdr>
        <w:top w:val="none" w:sz="0" w:space="0" w:color="auto"/>
        <w:left w:val="none" w:sz="0" w:space="0" w:color="auto"/>
        <w:bottom w:val="none" w:sz="0" w:space="0" w:color="auto"/>
        <w:right w:val="none" w:sz="0" w:space="0" w:color="auto"/>
      </w:divBdr>
    </w:div>
    <w:div w:id="1429808935">
      <w:bodyDiv w:val="1"/>
      <w:marLeft w:val="0"/>
      <w:marRight w:val="0"/>
      <w:marTop w:val="0"/>
      <w:marBottom w:val="0"/>
      <w:divBdr>
        <w:top w:val="none" w:sz="0" w:space="0" w:color="auto"/>
        <w:left w:val="none" w:sz="0" w:space="0" w:color="auto"/>
        <w:bottom w:val="none" w:sz="0" w:space="0" w:color="auto"/>
        <w:right w:val="none" w:sz="0" w:space="0" w:color="auto"/>
      </w:divBdr>
    </w:div>
    <w:div w:id="1441297291">
      <w:bodyDiv w:val="1"/>
      <w:marLeft w:val="0"/>
      <w:marRight w:val="0"/>
      <w:marTop w:val="0"/>
      <w:marBottom w:val="0"/>
      <w:divBdr>
        <w:top w:val="none" w:sz="0" w:space="0" w:color="auto"/>
        <w:left w:val="none" w:sz="0" w:space="0" w:color="auto"/>
        <w:bottom w:val="none" w:sz="0" w:space="0" w:color="auto"/>
        <w:right w:val="none" w:sz="0" w:space="0" w:color="auto"/>
      </w:divBdr>
    </w:div>
    <w:div w:id="1474256777">
      <w:bodyDiv w:val="1"/>
      <w:marLeft w:val="0"/>
      <w:marRight w:val="0"/>
      <w:marTop w:val="0"/>
      <w:marBottom w:val="0"/>
      <w:divBdr>
        <w:top w:val="none" w:sz="0" w:space="0" w:color="auto"/>
        <w:left w:val="none" w:sz="0" w:space="0" w:color="auto"/>
        <w:bottom w:val="none" w:sz="0" w:space="0" w:color="auto"/>
        <w:right w:val="none" w:sz="0" w:space="0" w:color="auto"/>
      </w:divBdr>
    </w:div>
    <w:div w:id="1476801881">
      <w:bodyDiv w:val="1"/>
      <w:marLeft w:val="0"/>
      <w:marRight w:val="0"/>
      <w:marTop w:val="0"/>
      <w:marBottom w:val="0"/>
      <w:divBdr>
        <w:top w:val="none" w:sz="0" w:space="0" w:color="auto"/>
        <w:left w:val="none" w:sz="0" w:space="0" w:color="auto"/>
        <w:bottom w:val="none" w:sz="0" w:space="0" w:color="auto"/>
        <w:right w:val="none" w:sz="0" w:space="0" w:color="auto"/>
      </w:divBdr>
    </w:div>
    <w:div w:id="1478914664">
      <w:bodyDiv w:val="1"/>
      <w:marLeft w:val="0"/>
      <w:marRight w:val="0"/>
      <w:marTop w:val="0"/>
      <w:marBottom w:val="0"/>
      <w:divBdr>
        <w:top w:val="none" w:sz="0" w:space="0" w:color="auto"/>
        <w:left w:val="none" w:sz="0" w:space="0" w:color="auto"/>
        <w:bottom w:val="none" w:sz="0" w:space="0" w:color="auto"/>
        <w:right w:val="none" w:sz="0" w:space="0" w:color="auto"/>
      </w:divBdr>
    </w:div>
    <w:div w:id="1486313067">
      <w:bodyDiv w:val="1"/>
      <w:marLeft w:val="0"/>
      <w:marRight w:val="0"/>
      <w:marTop w:val="0"/>
      <w:marBottom w:val="0"/>
      <w:divBdr>
        <w:top w:val="none" w:sz="0" w:space="0" w:color="auto"/>
        <w:left w:val="none" w:sz="0" w:space="0" w:color="auto"/>
        <w:bottom w:val="none" w:sz="0" w:space="0" w:color="auto"/>
        <w:right w:val="none" w:sz="0" w:space="0" w:color="auto"/>
      </w:divBdr>
    </w:div>
    <w:div w:id="1486623382">
      <w:bodyDiv w:val="1"/>
      <w:marLeft w:val="0"/>
      <w:marRight w:val="0"/>
      <w:marTop w:val="0"/>
      <w:marBottom w:val="0"/>
      <w:divBdr>
        <w:top w:val="none" w:sz="0" w:space="0" w:color="auto"/>
        <w:left w:val="none" w:sz="0" w:space="0" w:color="auto"/>
        <w:bottom w:val="none" w:sz="0" w:space="0" w:color="auto"/>
        <w:right w:val="none" w:sz="0" w:space="0" w:color="auto"/>
      </w:divBdr>
    </w:div>
    <w:div w:id="1509908030">
      <w:bodyDiv w:val="1"/>
      <w:marLeft w:val="0"/>
      <w:marRight w:val="0"/>
      <w:marTop w:val="0"/>
      <w:marBottom w:val="0"/>
      <w:divBdr>
        <w:top w:val="none" w:sz="0" w:space="0" w:color="auto"/>
        <w:left w:val="none" w:sz="0" w:space="0" w:color="auto"/>
        <w:bottom w:val="none" w:sz="0" w:space="0" w:color="auto"/>
        <w:right w:val="none" w:sz="0" w:space="0" w:color="auto"/>
      </w:divBdr>
    </w:div>
    <w:div w:id="1530799183">
      <w:bodyDiv w:val="1"/>
      <w:marLeft w:val="0"/>
      <w:marRight w:val="0"/>
      <w:marTop w:val="0"/>
      <w:marBottom w:val="0"/>
      <w:divBdr>
        <w:top w:val="none" w:sz="0" w:space="0" w:color="auto"/>
        <w:left w:val="none" w:sz="0" w:space="0" w:color="auto"/>
        <w:bottom w:val="none" w:sz="0" w:space="0" w:color="auto"/>
        <w:right w:val="none" w:sz="0" w:space="0" w:color="auto"/>
      </w:divBdr>
    </w:div>
    <w:div w:id="1532718490">
      <w:bodyDiv w:val="1"/>
      <w:marLeft w:val="0"/>
      <w:marRight w:val="0"/>
      <w:marTop w:val="0"/>
      <w:marBottom w:val="0"/>
      <w:divBdr>
        <w:top w:val="none" w:sz="0" w:space="0" w:color="auto"/>
        <w:left w:val="none" w:sz="0" w:space="0" w:color="auto"/>
        <w:bottom w:val="none" w:sz="0" w:space="0" w:color="auto"/>
        <w:right w:val="none" w:sz="0" w:space="0" w:color="auto"/>
      </w:divBdr>
    </w:div>
    <w:div w:id="1545869239">
      <w:bodyDiv w:val="1"/>
      <w:marLeft w:val="0"/>
      <w:marRight w:val="0"/>
      <w:marTop w:val="0"/>
      <w:marBottom w:val="0"/>
      <w:divBdr>
        <w:top w:val="none" w:sz="0" w:space="0" w:color="auto"/>
        <w:left w:val="none" w:sz="0" w:space="0" w:color="auto"/>
        <w:bottom w:val="none" w:sz="0" w:space="0" w:color="auto"/>
        <w:right w:val="none" w:sz="0" w:space="0" w:color="auto"/>
      </w:divBdr>
    </w:div>
    <w:div w:id="1552884971">
      <w:bodyDiv w:val="1"/>
      <w:marLeft w:val="0"/>
      <w:marRight w:val="0"/>
      <w:marTop w:val="0"/>
      <w:marBottom w:val="0"/>
      <w:divBdr>
        <w:top w:val="none" w:sz="0" w:space="0" w:color="auto"/>
        <w:left w:val="none" w:sz="0" w:space="0" w:color="auto"/>
        <w:bottom w:val="none" w:sz="0" w:space="0" w:color="auto"/>
        <w:right w:val="none" w:sz="0" w:space="0" w:color="auto"/>
      </w:divBdr>
    </w:div>
    <w:div w:id="1557887044">
      <w:bodyDiv w:val="1"/>
      <w:marLeft w:val="0"/>
      <w:marRight w:val="0"/>
      <w:marTop w:val="0"/>
      <w:marBottom w:val="0"/>
      <w:divBdr>
        <w:top w:val="none" w:sz="0" w:space="0" w:color="auto"/>
        <w:left w:val="none" w:sz="0" w:space="0" w:color="auto"/>
        <w:bottom w:val="none" w:sz="0" w:space="0" w:color="auto"/>
        <w:right w:val="none" w:sz="0" w:space="0" w:color="auto"/>
      </w:divBdr>
    </w:div>
    <w:div w:id="1569460300">
      <w:bodyDiv w:val="1"/>
      <w:marLeft w:val="0"/>
      <w:marRight w:val="0"/>
      <w:marTop w:val="0"/>
      <w:marBottom w:val="0"/>
      <w:divBdr>
        <w:top w:val="none" w:sz="0" w:space="0" w:color="auto"/>
        <w:left w:val="none" w:sz="0" w:space="0" w:color="auto"/>
        <w:bottom w:val="none" w:sz="0" w:space="0" w:color="auto"/>
        <w:right w:val="none" w:sz="0" w:space="0" w:color="auto"/>
      </w:divBdr>
    </w:div>
    <w:div w:id="1571035306">
      <w:bodyDiv w:val="1"/>
      <w:marLeft w:val="0"/>
      <w:marRight w:val="0"/>
      <w:marTop w:val="0"/>
      <w:marBottom w:val="0"/>
      <w:divBdr>
        <w:top w:val="none" w:sz="0" w:space="0" w:color="auto"/>
        <w:left w:val="none" w:sz="0" w:space="0" w:color="auto"/>
        <w:bottom w:val="none" w:sz="0" w:space="0" w:color="auto"/>
        <w:right w:val="none" w:sz="0" w:space="0" w:color="auto"/>
      </w:divBdr>
    </w:div>
    <w:div w:id="1575771657">
      <w:bodyDiv w:val="1"/>
      <w:marLeft w:val="0"/>
      <w:marRight w:val="0"/>
      <w:marTop w:val="0"/>
      <w:marBottom w:val="0"/>
      <w:divBdr>
        <w:top w:val="none" w:sz="0" w:space="0" w:color="auto"/>
        <w:left w:val="none" w:sz="0" w:space="0" w:color="auto"/>
        <w:bottom w:val="none" w:sz="0" w:space="0" w:color="auto"/>
        <w:right w:val="none" w:sz="0" w:space="0" w:color="auto"/>
      </w:divBdr>
    </w:div>
    <w:div w:id="160899919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30479453">
      <w:bodyDiv w:val="1"/>
      <w:marLeft w:val="0"/>
      <w:marRight w:val="0"/>
      <w:marTop w:val="0"/>
      <w:marBottom w:val="0"/>
      <w:divBdr>
        <w:top w:val="none" w:sz="0" w:space="0" w:color="auto"/>
        <w:left w:val="none" w:sz="0" w:space="0" w:color="auto"/>
        <w:bottom w:val="none" w:sz="0" w:space="0" w:color="auto"/>
        <w:right w:val="none" w:sz="0" w:space="0" w:color="auto"/>
      </w:divBdr>
    </w:div>
    <w:div w:id="1637560771">
      <w:bodyDiv w:val="1"/>
      <w:marLeft w:val="0"/>
      <w:marRight w:val="0"/>
      <w:marTop w:val="0"/>
      <w:marBottom w:val="0"/>
      <w:divBdr>
        <w:top w:val="none" w:sz="0" w:space="0" w:color="auto"/>
        <w:left w:val="none" w:sz="0" w:space="0" w:color="auto"/>
        <w:bottom w:val="none" w:sz="0" w:space="0" w:color="auto"/>
        <w:right w:val="none" w:sz="0" w:space="0" w:color="auto"/>
      </w:divBdr>
    </w:div>
    <w:div w:id="1644429638">
      <w:bodyDiv w:val="1"/>
      <w:marLeft w:val="0"/>
      <w:marRight w:val="0"/>
      <w:marTop w:val="0"/>
      <w:marBottom w:val="0"/>
      <w:divBdr>
        <w:top w:val="none" w:sz="0" w:space="0" w:color="auto"/>
        <w:left w:val="none" w:sz="0" w:space="0" w:color="auto"/>
        <w:bottom w:val="none" w:sz="0" w:space="0" w:color="auto"/>
        <w:right w:val="none" w:sz="0" w:space="0" w:color="auto"/>
      </w:divBdr>
    </w:div>
    <w:div w:id="1656110717">
      <w:bodyDiv w:val="1"/>
      <w:marLeft w:val="0"/>
      <w:marRight w:val="0"/>
      <w:marTop w:val="0"/>
      <w:marBottom w:val="0"/>
      <w:divBdr>
        <w:top w:val="none" w:sz="0" w:space="0" w:color="auto"/>
        <w:left w:val="none" w:sz="0" w:space="0" w:color="auto"/>
        <w:bottom w:val="none" w:sz="0" w:space="0" w:color="auto"/>
        <w:right w:val="none" w:sz="0" w:space="0" w:color="auto"/>
      </w:divBdr>
    </w:div>
    <w:div w:id="1674838030">
      <w:bodyDiv w:val="1"/>
      <w:marLeft w:val="0"/>
      <w:marRight w:val="0"/>
      <w:marTop w:val="0"/>
      <w:marBottom w:val="0"/>
      <w:divBdr>
        <w:top w:val="none" w:sz="0" w:space="0" w:color="auto"/>
        <w:left w:val="none" w:sz="0" w:space="0" w:color="auto"/>
        <w:bottom w:val="none" w:sz="0" w:space="0" w:color="auto"/>
        <w:right w:val="none" w:sz="0" w:space="0" w:color="auto"/>
      </w:divBdr>
    </w:div>
    <w:div w:id="1695155639">
      <w:bodyDiv w:val="1"/>
      <w:marLeft w:val="0"/>
      <w:marRight w:val="0"/>
      <w:marTop w:val="0"/>
      <w:marBottom w:val="0"/>
      <w:divBdr>
        <w:top w:val="none" w:sz="0" w:space="0" w:color="auto"/>
        <w:left w:val="none" w:sz="0" w:space="0" w:color="auto"/>
        <w:bottom w:val="none" w:sz="0" w:space="0" w:color="auto"/>
        <w:right w:val="none" w:sz="0" w:space="0" w:color="auto"/>
      </w:divBdr>
    </w:div>
    <w:div w:id="1700813468">
      <w:bodyDiv w:val="1"/>
      <w:marLeft w:val="0"/>
      <w:marRight w:val="0"/>
      <w:marTop w:val="0"/>
      <w:marBottom w:val="0"/>
      <w:divBdr>
        <w:top w:val="none" w:sz="0" w:space="0" w:color="auto"/>
        <w:left w:val="none" w:sz="0" w:space="0" w:color="auto"/>
        <w:bottom w:val="none" w:sz="0" w:space="0" w:color="auto"/>
        <w:right w:val="none" w:sz="0" w:space="0" w:color="auto"/>
      </w:divBdr>
    </w:div>
    <w:div w:id="1708916822">
      <w:bodyDiv w:val="1"/>
      <w:marLeft w:val="0"/>
      <w:marRight w:val="0"/>
      <w:marTop w:val="0"/>
      <w:marBottom w:val="0"/>
      <w:divBdr>
        <w:top w:val="none" w:sz="0" w:space="0" w:color="auto"/>
        <w:left w:val="none" w:sz="0" w:space="0" w:color="auto"/>
        <w:bottom w:val="none" w:sz="0" w:space="0" w:color="auto"/>
        <w:right w:val="none" w:sz="0" w:space="0" w:color="auto"/>
      </w:divBdr>
    </w:div>
    <w:div w:id="1710258209">
      <w:bodyDiv w:val="1"/>
      <w:marLeft w:val="0"/>
      <w:marRight w:val="0"/>
      <w:marTop w:val="0"/>
      <w:marBottom w:val="0"/>
      <w:divBdr>
        <w:top w:val="none" w:sz="0" w:space="0" w:color="auto"/>
        <w:left w:val="none" w:sz="0" w:space="0" w:color="auto"/>
        <w:bottom w:val="none" w:sz="0" w:space="0" w:color="auto"/>
        <w:right w:val="none" w:sz="0" w:space="0" w:color="auto"/>
      </w:divBdr>
    </w:div>
    <w:div w:id="1721854658">
      <w:bodyDiv w:val="1"/>
      <w:marLeft w:val="0"/>
      <w:marRight w:val="0"/>
      <w:marTop w:val="0"/>
      <w:marBottom w:val="0"/>
      <w:divBdr>
        <w:top w:val="none" w:sz="0" w:space="0" w:color="auto"/>
        <w:left w:val="none" w:sz="0" w:space="0" w:color="auto"/>
        <w:bottom w:val="none" w:sz="0" w:space="0" w:color="auto"/>
        <w:right w:val="none" w:sz="0" w:space="0" w:color="auto"/>
      </w:divBdr>
    </w:div>
    <w:div w:id="1723871596">
      <w:bodyDiv w:val="1"/>
      <w:marLeft w:val="0"/>
      <w:marRight w:val="0"/>
      <w:marTop w:val="0"/>
      <w:marBottom w:val="0"/>
      <w:divBdr>
        <w:top w:val="none" w:sz="0" w:space="0" w:color="auto"/>
        <w:left w:val="none" w:sz="0" w:space="0" w:color="auto"/>
        <w:bottom w:val="none" w:sz="0" w:space="0" w:color="auto"/>
        <w:right w:val="none" w:sz="0" w:space="0" w:color="auto"/>
      </w:divBdr>
    </w:div>
    <w:div w:id="1735468127">
      <w:bodyDiv w:val="1"/>
      <w:marLeft w:val="0"/>
      <w:marRight w:val="0"/>
      <w:marTop w:val="0"/>
      <w:marBottom w:val="0"/>
      <w:divBdr>
        <w:top w:val="none" w:sz="0" w:space="0" w:color="auto"/>
        <w:left w:val="none" w:sz="0" w:space="0" w:color="auto"/>
        <w:bottom w:val="none" w:sz="0" w:space="0" w:color="auto"/>
        <w:right w:val="none" w:sz="0" w:space="0" w:color="auto"/>
      </w:divBdr>
    </w:div>
    <w:div w:id="1745373754">
      <w:bodyDiv w:val="1"/>
      <w:marLeft w:val="0"/>
      <w:marRight w:val="0"/>
      <w:marTop w:val="0"/>
      <w:marBottom w:val="0"/>
      <w:divBdr>
        <w:top w:val="none" w:sz="0" w:space="0" w:color="auto"/>
        <w:left w:val="none" w:sz="0" w:space="0" w:color="auto"/>
        <w:bottom w:val="none" w:sz="0" w:space="0" w:color="auto"/>
        <w:right w:val="none" w:sz="0" w:space="0" w:color="auto"/>
      </w:divBdr>
    </w:div>
    <w:div w:id="1750272874">
      <w:bodyDiv w:val="1"/>
      <w:marLeft w:val="0"/>
      <w:marRight w:val="0"/>
      <w:marTop w:val="0"/>
      <w:marBottom w:val="0"/>
      <w:divBdr>
        <w:top w:val="none" w:sz="0" w:space="0" w:color="auto"/>
        <w:left w:val="none" w:sz="0" w:space="0" w:color="auto"/>
        <w:bottom w:val="none" w:sz="0" w:space="0" w:color="auto"/>
        <w:right w:val="none" w:sz="0" w:space="0" w:color="auto"/>
      </w:divBdr>
    </w:div>
    <w:div w:id="1765685596">
      <w:bodyDiv w:val="1"/>
      <w:marLeft w:val="0"/>
      <w:marRight w:val="0"/>
      <w:marTop w:val="0"/>
      <w:marBottom w:val="0"/>
      <w:divBdr>
        <w:top w:val="none" w:sz="0" w:space="0" w:color="auto"/>
        <w:left w:val="none" w:sz="0" w:space="0" w:color="auto"/>
        <w:bottom w:val="none" w:sz="0" w:space="0" w:color="auto"/>
        <w:right w:val="none" w:sz="0" w:space="0" w:color="auto"/>
      </w:divBdr>
    </w:div>
    <w:div w:id="1780953400">
      <w:bodyDiv w:val="1"/>
      <w:marLeft w:val="0"/>
      <w:marRight w:val="0"/>
      <w:marTop w:val="0"/>
      <w:marBottom w:val="0"/>
      <w:divBdr>
        <w:top w:val="none" w:sz="0" w:space="0" w:color="auto"/>
        <w:left w:val="none" w:sz="0" w:space="0" w:color="auto"/>
        <w:bottom w:val="none" w:sz="0" w:space="0" w:color="auto"/>
        <w:right w:val="none" w:sz="0" w:space="0" w:color="auto"/>
      </w:divBdr>
    </w:div>
    <w:div w:id="1784417033">
      <w:bodyDiv w:val="1"/>
      <w:marLeft w:val="0"/>
      <w:marRight w:val="0"/>
      <w:marTop w:val="0"/>
      <w:marBottom w:val="0"/>
      <w:divBdr>
        <w:top w:val="none" w:sz="0" w:space="0" w:color="auto"/>
        <w:left w:val="none" w:sz="0" w:space="0" w:color="auto"/>
        <w:bottom w:val="none" w:sz="0" w:space="0" w:color="auto"/>
        <w:right w:val="none" w:sz="0" w:space="0" w:color="auto"/>
      </w:divBdr>
    </w:div>
    <w:div w:id="1787967195">
      <w:bodyDiv w:val="1"/>
      <w:marLeft w:val="0"/>
      <w:marRight w:val="0"/>
      <w:marTop w:val="0"/>
      <w:marBottom w:val="0"/>
      <w:divBdr>
        <w:top w:val="none" w:sz="0" w:space="0" w:color="auto"/>
        <w:left w:val="none" w:sz="0" w:space="0" w:color="auto"/>
        <w:bottom w:val="none" w:sz="0" w:space="0" w:color="auto"/>
        <w:right w:val="none" w:sz="0" w:space="0" w:color="auto"/>
      </w:divBdr>
    </w:div>
    <w:div w:id="1788154682">
      <w:bodyDiv w:val="1"/>
      <w:marLeft w:val="0"/>
      <w:marRight w:val="0"/>
      <w:marTop w:val="0"/>
      <w:marBottom w:val="0"/>
      <w:divBdr>
        <w:top w:val="none" w:sz="0" w:space="0" w:color="auto"/>
        <w:left w:val="none" w:sz="0" w:space="0" w:color="auto"/>
        <w:bottom w:val="none" w:sz="0" w:space="0" w:color="auto"/>
        <w:right w:val="none" w:sz="0" w:space="0" w:color="auto"/>
      </w:divBdr>
    </w:div>
    <w:div w:id="1788697409">
      <w:bodyDiv w:val="1"/>
      <w:marLeft w:val="0"/>
      <w:marRight w:val="0"/>
      <w:marTop w:val="0"/>
      <w:marBottom w:val="0"/>
      <w:divBdr>
        <w:top w:val="none" w:sz="0" w:space="0" w:color="auto"/>
        <w:left w:val="none" w:sz="0" w:space="0" w:color="auto"/>
        <w:bottom w:val="none" w:sz="0" w:space="0" w:color="auto"/>
        <w:right w:val="none" w:sz="0" w:space="0" w:color="auto"/>
      </w:divBdr>
    </w:div>
    <w:div w:id="1790590447">
      <w:bodyDiv w:val="1"/>
      <w:marLeft w:val="0"/>
      <w:marRight w:val="0"/>
      <w:marTop w:val="0"/>
      <w:marBottom w:val="0"/>
      <w:divBdr>
        <w:top w:val="none" w:sz="0" w:space="0" w:color="auto"/>
        <w:left w:val="none" w:sz="0" w:space="0" w:color="auto"/>
        <w:bottom w:val="none" w:sz="0" w:space="0" w:color="auto"/>
        <w:right w:val="none" w:sz="0" w:space="0" w:color="auto"/>
      </w:divBdr>
    </w:div>
    <w:div w:id="1796484085">
      <w:bodyDiv w:val="1"/>
      <w:marLeft w:val="0"/>
      <w:marRight w:val="0"/>
      <w:marTop w:val="0"/>
      <w:marBottom w:val="0"/>
      <w:divBdr>
        <w:top w:val="none" w:sz="0" w:space="0" w:color="auto"/>
        <w:left w:val="none" w:sz="0" w:space="0" w:color="auto"/>
        <w:bottom w:val="none" w:sz="0" w:space="0" w:color="auto"/>
        <w:right w:val="none" w:sz="0" w:space="0" w:color="auto"/>
      </w:divBdr>
    </w:div>
    <w:div w:id="1801993763">
      <w:bodyDiv w:val="1"/>
      <w:marLeft w:val="0"/>
      <w:marRight w:val="0"/>
      <w:marTop w:val="0"/>
      <w:marBottom w:val="0"/>
      <w:divBdr>
        <w:top w:val="none" w:sz="0" w:space="0" w:color="auto"/>
        <w:left w:val="none" w:sz="0" w:space="0" w:color="auto"/>
        <w:bottom w:val="none" w:sz="0" w:space="0" w:color="auto"/>
        <w:right w:val="none" w:sz="0" w:space="0" w:color="auto"/>
      </w:divBdr>
    </w:div>
    <w:div w:id="1809012464">
      <w:bodyDiv w:val="1"/>
      <w:marLeft w:val="0"/>
      <w:marRight w:val="0"/>
      <w:marTop w:val="0"/>
      <w:marBottom w:val="0"/>
      <w:divBdr>
        <w:top w:val="none" w:sz="0" w:space="0" w:color="auto"/>
        <w:left w:val="none" w:sz="0" w:space="0" w:color="auto"/>
        <w:bottom w:val="none" w:sz="0" w:space="0" w:color="auto"/>
        <w:right w:val="none" w:sz="0" w:space="0" w:color="auto"/>
      </w:divBdr>
    </w:div>
    <w:div w:id="1818572314">
      <w:bodyDiv w:val="1"/>
      <w:marLeft w:val="0"/>
      <w:marRight w:val="0"/>
      <w:marTop w:val="0"/>
      <w:marBottom w:val="0"/>
      <w:divBdr>
        <w:top w:val="none" w:sz="0" w:space="0" w:color="auto"/>
        <w:left w:val="none" w:sz="0" w:space="0" w:color="auto"/>
        <w:bottom w:val="none" w:sz="0" w:space="0" w:color="auto"/>
        <w:right w:val="none" w:sz="0" w:space="0" w:color="auto"/>
      </w:divBdr>
    </w:div>
    <w:div w:id="1852453793">
      <w:bodyDiv w:val="1"/>
      <w:marLeft w:val="0"/>
      <w:marRight w:val="0"/>
      <w:marTop w:val="0"/>
      <w:marBottom w:val="0"/>
      <w:divBdr>
        <w:top w:val="none" w:sz="0" w:space="0" w:color="auto"/>
        <w:left w:val="none" w:sz="0" w:space="0" w:color="auto"/>
        <w:bottom w:val="none" w:sz="0" w:space="0" w:color="auto"/>
        <w:right w:val="none" w:sz="0" w:space="0" w:color="auto"/>
      </w:divBdr>
    </w:div>
    <w:div w:id="1855225115">
      <w:bodyDiv w:val="1"/>
      <w:marLeft w:val="0"/>
      <w:marRight w:val="0"/>
      <w:marTop w:val="0"/>
      <w:marBottom w:val="0"/>
      <w:divBdr>
        <w:top w:val="none" w:sz="0" w:space="0" w:color="auto"/>
        <w:left w:val="none" w:sz="0" w:space="0" w:color="auto"/>
        <w:bottom w:val="none" w:sz="0" w:space="0" w:color="auto"/>
        <w:right w:val="none" w:sz="0" w:space="0" w:color="auto"/>
      </w:divBdr>
    </w:div>
    <w:div w:id="1861814171">
      <w:bodyDiv w:val="1"/>
      <w:marLeft w:val="0"/>
      <w:marRight w:val="0"/>
      <w:marTop w:val="0"/>
      <w:marBottom w:val="0"/>
      <w:divBdr>
        <w:top w:val="none" w:sz="0" w:space="0" w:color="auto"/>
        <w:left w:val="none" w:sz="0" w:space="0" w:color="auto"/>
        <w:bottom w:val="none" w:sz="0" w:space="0" w:color="auto"/>
        <w:right w:val="none" w:sz="0" w:space="0" w:color="auto"/>
      </w:divBdr>
    </w:div>
    <w:div w:id="1865747080">
      <w:bodyDiv w:val="1"/>
      <w:marLeft w:val="0"/>
      <w:marRight w:val="0"/>
      <w:marTop w:val="0"/>
      <w:marBottom w:val="0"/>
      <w:divBdr>
        <w:top w:val="none" w:sz="0" w:space="0" w:color="auto"/>
        <w:left w:val="none" w:sz="0" w:space="0" w:color="auto"/>
        <w:bottom w:val="none" w:sz="0" w:space="0" w:color="auto"/>
        <w:right w:val="none" w:sz="0" w:space="0" w:color="auto"/>
      </w:divBdr>
    </w:div>
    <w:div w:id="1881361442">
      <w:bodyDiv w:val="1"/>
      <w:marLeft w:val="0"/>
      <w:marRight w:val="0"/>
      <w:marTop w:val="0"/>
      <w:marBottom w:val="0"/>
      <w:divBdr>
        <w:top w:val="none" w:sz="0" w:space="0" w:color="auto"/>
        <w:left w:val="none" w:sz="0" w:space="0" w:color="auto"/>
        <w:bottom w:val="none" w:sz="0" w:space="0" w:color="auto"/>
        <w:right w:val="none" w:sz="0" w:space="0" w:color="auto"/>
      </w:divBdr>
    </w:div>
    <w:div w:id="1886747282">
      <w:bodyDiv w:val="1"/>
      <w:marLeft w:val="0"/>
      <w:marRight w:val="0"/>
      <w:marTop w:val="0"/>
      <w:marBottom w:val="0"/>
      <w:divBdr>
        <w:top w:val="none" w:sz="0" w:space="0" w:color="auto"/>
        <w:left w:val="none" w:sz="0" w:space="0" w:color="auto"/>
        <w:bottom w:val="none" w:sz="0" w:space="0" w:color="auto"/>
        <w:right w:val="none" w:sz="0" w:space="0" w:color="auto"/>
      </w:divBdr>
    </w:div>
    <w:div w:id="1905025429">
      <w:bodyDiv w:val="1"/>
      <w:marLeft w:val="0"/>
      <w:marRight w:val="0"/>
      <w:marTop w:val="0"/>
      <w:marBottom w:val="0"/>
      <w:divBdr>
        <w:top w:val="none" w:sz="0" w:space="0" w:color="auto"/>
        <w:left w:val="none" w:sz="0" w:space="0" w:color="auto"/>
        <w:bottom w:val="none" w:sz="0" w:space="0" w:color="auto"/>
        <w:right w:val="none" w:sz="0" w:space="0" w:color="auto"/>
      </w:divBdr>
    </w:div>
    <w:div w:id="1910380310">
      <w:bodyDiv w:val="1"/>
      <w:marLeft w:val="0"/>
      <w:marRight w:val="0"/>
      <w:marTop w:val="0"/>
      <w:marBottom w:val="0"/>
      <w:divBdr>
        <w:top w:val="none" w:sz="0" w:space="0" w:color="auto"/>
        <w:left w:val="none" w:sz="0" w:space="0" w:color="auto"/>
        <w:bottom w:val="none" w:sz="0" w:space="0" w:color="auto"/>
        <w:right w:val="none" w:sz="0" w:space="0" w:color="auto"/>
      </w:divBdr>
    </w:div>
    <w:div w:id="1914855609">
      <w:bodyDiv w:val="1"/>
      <w:marLeft w:val="0"/>
      <w:marRight w:val="0"/>
      <w:marTop w:val="0"/>
      <w:marBottom w:val="0"/>
      <w:divBdr>
        <w:top w:val="none" w:sz="0" w:space="0" w:color="auto"/>
        <w:left w:val="none" w:sz="0" w:space="0" w:color="auto"/>
        <w:bottom w:val="none" w:sz="0" w:space="0" w:color="auto"/>
        <w:right w:val="none" w:sz="0" w:space="0" w:color="auto"/>
      </w:divBdr>
    </w:div>
    <w:div w:id="1917083823">
      <w:bodyDiv w:val="1"/>
      <w:marLeft w:val="0"/>
      <w:marRight w:val="0"/>
      <w:marTop w:val="0"/>
      <w:marBottom w:val="0"/>
      <w:divBdr>
        <w:top w:val="none" w:sz="0" w:space="0" w:color="auto"/>
        <w:left w:val="none" w:sz="0" w:space="0" w:color="auto"/>
        <w:bottom w:val="none" w:sz="0" w:space="0" w:color="auto"/>
        <w:right w:val="none" w:sz="0" w:space="0" w:color="auto"/>
      </w:divBdr>
    </w:div>
    <w:div w:id="1923832927">
      <w:bodyDiv w:val="1"/>
      <w:marLeft w:val="0"/>
      <w:marRight w:val="0"/>
      <w:marTop w:val="0"/>
      <w:marBottom w:val="0"/>
      <w:divBdr>
        <w:top w:val="none" w:sz="0" w:space="0" w:color="auto"/>
        <w:left w:val="none" w:sz="0" w:space="0" w:color="auto"/>
        <w:bottom w:val="none" w:sz="0" w:space="0" w:color="auto"/>
        <w:right w:val="none" w:sz="0" w:space="0" w:color="auto"/>
      </w:divBdr>
    </w:div>
    <w:div w:id="1924560420">
      <w:bodyDiv w:val="1"/>
      <w:marLeft w:val="0"/>
      <w:marRight w:val="0"/>
      <w:marTop w:val="0"/>
      <w:marBottom w:val="0"/>
      <w:divBdr>
        <w:top w:val="none" w:sz="0" w:space="0" w:color="auto"/>
        <w:left w:val="none" w:sz="0" w:space="0" w:color="auto"/>
        <w:bottom w:val="none" w:sz="0" w:space="0" w:color="auto"/>
        <w:right w:val="none" w:sz="0" w:space="0" w:color="auto"/>
      </w:divBdr>
    </w:div>
    <w:div w:id="1941792396">
      <w:bodyDiv w:val="1"/>
      <w:marLeft w:val="0"/>
      <w:marRight w:val="0"/>
      <w:marTop w:val="0"/>
      <w:marBottom w:val="0"/>
      <w:divBdr>
        <w:top w:val="none" w:sz="0" w:space="0" w:color="auto"/>
        <w:left w:val="none" w:sz="0" w:space="0" w:color="auto"/>
        <w:bottom w:val="none" w:sz="0" w:space="0" w:color="auto"/>
        <w:right w:val="none" w:sz="0" w:space="0" w:color="auto"/>
      </w:divBdr>
    </w:div>
    <w:div w:id="2000227958">
      <w:bodyDiv w:val="1"/>
      <w:marLeft w:val="0"/>
      <w:marRight w:val="0"/>
      <w:marTop w:val="0"/>
      <w:marBottom w:val="0"/>
      <w:divBdr>
        <w:top w:val="none" w:sz="0" w:space="0" w:color="auto"/>
        <w:left w:val="none" w:sz="0" w:space="0" w:color="auto"/>
        <w:bottom w:val="none" w:sz="0" w:space="0" w:color="auto"/>
        <w:right w:val="none" w:sz="0" w:space="0" w:color="auto"/>
      </w:divBdr>
    </w:div>
    <w:div w:id="2017926825">
      <w:bodyDiv w:val="1"/>
      <w:marLeft w:val="0"/>
      <w:marRight w:val="0"/>
      <w:marTop w:val="0"/>
      <w:marBottom w:val="0"/>
      <w:divBdr>
        <w:top w:val="none" w:sz="0" w:space="0" w:color="auto"/>
        <w:left w:val="none" w:sz="0" w:space="0" w:color="auto"/>
        <w:bottom w:val="none" w:sz="0" w:space="0" w:color="auto"/>
        <w:right w:val="none" w:sz="0" w:space="0" w:color="auto"/>
      </w:divBdr>
    </w:div>
    <w:div w:id="2031490174">
      <w:bodyDiv w:val="1"/>
      <w:marLeft w:val="0"/>
      <w:marRight w:val="0"/>
      <w:marTop w:val="0"/>
      <w:marBottom w:val="0"/>
      <w:divBdr>
        <w:top w:val="none" w:sz="0" w:space="0" w:color="auto"/>
        <w:left w:val="none" w:sz="0" w:space="0" w:color="auto"/>
        <w:bottom w:val="none" w:sz="0" w:space="0" w:color="auto"/>
        <w:right w:val="none" w:sz="0" w:space="0" w:color="auto"/>
      </w:divBdr>
    </w:div>
    <w:div w:id="2034962184">
      <w:bodyDiv w:val="1"/>
      <w:marLeft w:val="0"/>
      <w:marRight w:val="0"/>
      <w:marTop w:val="0"/>
      <w:marBottom w:val="0"/>
      <w:divBdr>
        <w:top w:val="none" w:sz="0" w:space="0" w:color="auto"/>
        <w:left w:val="none" w:sz="0" w:space="0" w:color="auto"/>
        <w:bottom w:val="none" w:sz="0" w:space="0" w:color="auto"/>
        <w:right w:val="none" w:sz="0" w:space="0" w:color="auto"/>
      </w:divBdr>
    </w:div>
    <w:div w:id="2043241037">
      <w:bodyDiv w:val="1"/>
      <w:marLeft w:val="0"/>
      <w:marRight w:val="0"/>
      <w:marTop w:val="0"/>
      <w:marBottom w:val="0"/>
      <w:divBdr>
        <w:top w:val="none" w:sz="0" w:space="0" w:color="auto"/>
        <w:left w:val="none" w:sz="0" w:space="0" w:color="auto"/>
        <w:bottom w:val="none" w:sz="0" w:space="0" w:color="auto"/>
        <w:right w:val="none" w:sz="0" w:space="0" w:color="auto"/>
      </w:divBdr>
    </w:div>
    <w:div w:id="2053341088">
      <w:bodyDiv w:val="1"/>
      <w:marLeft w:val="0"/>
      <w:marRight w:val="0"/>
      <w:marTop w:val="0"/>
      <w:marBottom w:val="0"/>
      <w:divBdr>
        <w:top w:val="none" w:sz="0" w:space="0" w:color="auto"/>
        <w:left w:val="none" w:sz="0" w:space="0" w:color="auto"/>
        <w:bottom w:val="none" w:sz="0" w:space="0" w:color="auto"/>
        <w:right w:val="none" w:sz="0" w:space="0" w:color="auto"/>
      </w:divBdr>
    </w:div>
    <w:div w:id="2054959130">
      <w:bodyDiv w:val="1"/>
      <w:marLeft w:val="0"/>
      <w:marRight w:val="0"/>
      <w:marTop w:val="0"/>
      <w:marBottom w:val="0"/>
      <w:divBdr>
        <w:top w:val="none" w:sz="0" w:space="0" w:color="auto"/>
        <w:left w:val="none" w:sz="0" w:space="0" w:color="auto"/>
        <w:bottom w:val="none" w:sz="0" w:space="0" w:color="auto"/>
        <w:right w:val="none" w:sz="0" w:space="0" w:color="auto"/>
      </w:divBdr>
    </w:div>
    <w:div w:id="2068842227">
      <w:bodyDiv w:val="1"/>
      <w:marLeft w:val="0"/>
      <w:marRight w:val="0"/>
      <w:marTop w:val="0"/>
      <w:marBottom w:val="0"/>
      <w:divBdr>
        <w:top w:val="none" w:sz="0" w:space="0" w:color="auto"/>
        <w:left w:val="none" w:sz="0" w:space="0" w:color="auto"/>
        <w:bottom w:val="none" w:sz="0" w:space="0" w:color="auto"/>
        <w:right w:val="none" w:sz="0" w:space="0" w:color="auto"/>
      </w:divBdr>
    </w:div>
    <w:div w:id="2079014387">
      <w:bodyDiv w:val="1"/>
      <w:marLeft w:val="0"/>
      <w:marRight w:val="0"/>
      <w:marTop w:val="0"/>
      <w:marBottom w:val="0"/>
      <w:divBdr>
        <w:top w:val="none" w:sz="0" w:space="0" w:color="auto"/>
        <w:left w:val="none" w:sz="0" w:space="0" w:color="auto"/>
        <w:bottom w:val="none" w:sz="0" w:space="0" w:color="auto"/>
        <w:right w:val="none" w:sz="0" w:space="0" w:color="auto"/>
      </w:divBdr>
    </w:div>
    <w:div w:id="2111654818">
      <w:bodyDiv w:val="1"/>
      <w:marLeft w:val="0"/>
      <w:marRight w:val="0"/>
      <w:marTop w:val="0"/>
      <w:marBottom w:val="0"/>
      <w:divBdr>
        <w:top w:val="none" w:sz="0" w:space="0" w:color="auto"/>
        <w:left w:val="none" w:sz="0" w:space="0" w:color="auto"/>
        <w:bottom w:val="none" w:sz="0" w:space="0" w:color="auto"/>
        <w:right w:val="none" w:sz="0" w:space="0" w:color="auto"/>
      </w:divBdr>
    </w:div>
    <w:div w:id="2116098634">
      <w:bodyDiv w:val="1"/>
      <w:marLeft w:val="0"/>
      <w:marRight w:val="0"/>
      <w:marTop w:val="0"/>
      <w:marBottom w:val="0"/>
      <w:divBdr>
        <w:top w:val="none" w:sz="0" w:space="0" w:color="auto"/>
        <w:left w:val="none" w:sz="0" w:space="0" w:color="auto"/>
        <w:bottom w:val="none" w:sz="0" w:space="0" w:color="auto"/>
        <w:right w:val="none" w:sz="0" w:space="0" w:color="auto"/>
      </w:divBdr>
    </w:div>
    <w:div w:id="2127893760">
      <w:bodyDiv w:val="1"/>
      <w:marLeft w:val="0"/>
      <w:marRight w:val="0"/>
      <w:marTop w:val="0"/>
      <w:marBottom w:val="0"/>
      <w:divBdr>
        <w:top w:val="none" w:sz="0" w:space="0" w:color="auto"/>
        <w:left w:val="none" w:sz="0" w:space="0" w:color="auto"/>
        <w:bottom w:val="none" w:sz="0" w:space="0" w:color="auto"/>
        <w:right w:val="none" w:sz="0" w:space="0" w:color="auto"/>
      </w:divBdr>
    </w:div>
    <w:div w:id="2128771651">
      <w:bodyDiv w:val="1"/>
      <w:marLeft w:val="0"/>
      <w:marRight w:val="0"/>
      <w:marTop w:val="0"/>
      <w:marBottom w:val="0"/>
      <w:divBdr>
        <w:top w:val="none" w:sz="0" w:space="0" w:color="auto"/>
        <w:left w:val="none" w:sz="0" w:space="0" w:color="auto"/>
        <w:bottom w:val="none" w:sz="0" w:space="0" w:color="auto"/>
        <w:right w:val="none" w:sz="0" w:space="0" w:color="auto"/>
      </w:divBdr>
    </w:div>
    <w:div w:id="2128893916">
      <w:bodyDiv w:val="1"/>
      <w:marLeft w:val="0"/>
      <w:marRight w:val="0"/>
      <w:marTop w:val="0"/>
      <w:marBottom w:val="0"/>
      <w:divBdr>
        <w:top w:val="none" w:sz="0" w:space="0" w:color="auto"/>
        <w:left w:val="none" w:sz="0" w:space="0" w:color="auto"/>
        <w:bottom w:val="none" w:sz="0" w:space="0" w:color="auto"/>
        <w:right w:val="none" w:sz="0" w:space="0" w:color="auto"/>
      </w:divBdr>
    </w:div>
    <w:div w:id="2146005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Kvinde</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71</c:v>
                </c:pt>
              </c:numCache>
            </c:numRef>
          </c:val>
        </c:ser>
        <c:ser>
          <c:idx val="1"/>
          <c:order val="1"/>
          <c:tx>
            <c:strRef>
              <c:f>'Ark1'!$C$1</c:f>
              <c:strCache>
                <c:ptCount val="1"/>
                <c:pt idx="0">
                  <c:v>Mand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29</c:v>
                </c:pt>
              </c:numCache>
            </c:numRef>
          </c:val>
        </c:ser>
        <c:dLbls>
          <c:showLegendKey val="0"/>
          <c:showVal val="0"/>
          <c:showCatName val="0"/>
          <c:showSerName val="0"/>
          <c:showPercent val="0"/>
          <c:showBubbleSize val="0"/>
        </c:dLbls>
        <c:gapWidth val="150"/>
        <c:overlap val="100"/>
        <c:axId val="230537472"/>
        <c:axId val="231108608"/>
      </c:barChart>
      <c:catAx>
        <c:axId val="230537472"/>
        <c:scaling>
          <c:orientation val="minMax"/>
        </c:scaling>
        <c:delete val="1"/>
        <c:axPos val="l"/>
        <c:numFmt formatCode="Standard" sourceLinked="1"/>
        <c:majorTickMark val="none"/>
        <c:minorTickMark val="none"/>
        <c:tickLblPos val="nextTo"/>
        <c:crossAx val="231108608"/>
        <c:crosses val="autoZero"/>
        <c:auto val="1"/>
        <c:lblAlgn val="ctr"/>
        <c:lblOffset val="100"/>
        <c:noMultiLvlLbl val="0"/>
      </c:catAx>
      <c:valAx>
        <c:axId val="231108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305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12</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59</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25</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4</c:v>
                </c:pt>
              </c:numCache>
            </c:numRef>
          </c:val>
        </c:ser>
        <c:dLbls>
          <c:showLegendKey val="0"/>
          <c:showVal val="0"/>
          <c:showCatName val="0"/>
          <c:showSerName val="0"/>
          <c:showPercent val="0"/>
          <c:showBubbleSize val="0"/>
        </c:dLbls>
        <c:gapWidth val="150"/>
        <c:overlap val="100"/>
        <c:axId val="212396672"/>
        <c:axId val="193212800"/>
      </c:barChart>
      <c:catAx>
        <c:axId val="212396672"/>
        <c:scaling>
          <c:orientation val="minMax"/>
        </c:scaling>
        <c:delete val="1"/>
        <c:axPos val="l"/>
        <c:numFmt formatCode="Standard" sourceLinked="1"/>
        <c:majorTickMark val="none"/>
        <c:minorTickMark val="none"/>
        <c:tickLblPos val="nextTo"/>
        <c:crossAx val="193212800"/>
        <c:crosses val="autoZero"/>
        <c:auto val="1"/>
        <c:lblAlgn val="ctr"/>
        <c:lblOffset val="100"/>
        <c:noMultiLvlLbl val="0"/>
      </c:catAx>
      <c:valAx>
        <c:axId val="193212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239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25</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46</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23</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4</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c:v>
                </c:pt>
              </c:numCache>
            </c:numRef>
          </c:val>
        </c:ser>
        <c:dLbls>
          <c:showLegendKey val="0"/>
          <c:showVal val="0"/>
          <c:showCatName val="0"/>
          <c:showSerName val="0"/>
          <c:showPercent val="0"/>
          <c:showBubbleSize val="0"/>
        </c:dLbls>
        <c:gapWidth val="150"/>
        <c:overlap val="100"/>
        <c:axId val="193236352"/>
        <c:axId val="193246336"/>
      </c:barChart>
      <c:catAx>
        <c:axId val="193236352"/>
        <c:scaling>
          <c:orientation val="minMax"/>
        </c:scaling>
        <c:delete val="1"/>
        <c:axPos val="l"/>
        <c:numFmt formatCode="Standard" sourceLinked="1"/>
        <c:majorTickMark val="none"/>
        <c:minorTickMark val="none"/>
        <c:tickLblPos val="nextTo"/>
        <c:crossAx val="193246336"/>
        <c:crosses val="autoZero"/>
        <c:auto val="1"/>
        <c:lblAlgn val="ctr"/>
        <c:lblOffset val="100"/>
        <c:noMultiLvlLbl val="0"/>
      </c:catAx>
      <c:valAx>
        <c:axId val="1932463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32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15</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36</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29</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11</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9</c:v>
                </c:pt>
              </c:numCache>
            </c:numRef>
          </c:val>
        </c:ser>
        <c:dLbls>
          <c:showLegendKey val="0"/>
          <c:showVal val="0"/>
          <c:showCatName val="0"/>
          <c:showSerName val="0"/>
          <c:showPercent val="0"/>
          <c:showBubbleSize val="0"/>
        </c:dLbls>
        <c:gapWidth val="150"/>
        <c:overlap val="100"/>
        <c:axId val="214867968"/>
        <c:axId val="214869504"/>
      </c:barChart>
      <c:catAx>
        <c:axId val="214867968"/>
        <c:scaling>
          <c:orientation val="minMax"/>
        </c:scaling>
        <c:delete val="1"/>
        <c:axPos val="l"/>
        <c:numFmt formatCode="Standard" sourceLinked="1"/>
        <c:majorTickMark val="none"/>
        <c:minorTickMark val="none"/>
        <c:tickLblPos val="nextTo"/>
        <c:crossAx val="214869504"/>
        <c:crosses val="autoZero"/>
        <c:auto val="1"/>
        <c:lblAlgn val="ctr"/>
        <c:lblOffset val="100"/>
        <c:noMultiLvlLbl val="0"/>
      </c:catAx>
      <c:valAx>
        <c:axId val="214869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48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8</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34</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34</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12</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12</c:v>
                </c:pt>
              </c:numCache>
            </c:numRef>
          </c:val>
        </c:ser>
        <c:dLbls>
          <c:showLegendKey val="0"/>
          <c:showVal val="0"/>
          <c:showCatName val="0"/>
          <c:showSerName val="0"/>
          <c:showPercent val="0"/>
          <c:showBubbleSize val="0"/>
        </c:dLbls>
        <c:gapWidth val="150"/>
        <c:overlap val="100"/>
        <c:axId val="199627136"/>
        <c:axId val="199628672"/>
      </c:barChart>
      <c:catAx>
        <c:axId val="199627136"/>
        <c:scaling>
          <c:orientation val="minMax"/>
        </c:scaling>
        <c:delete val="1"/>
        <c:axPos val="l"/>
        <c:numFmt formatCode="Standard" sourceLinked="1"/>
        <c:majorTickMark val="none"/>
        <c:minorTickMark val="none"/>
        <c:tickLblPos val="nextTo"/>
        <c:crossAx val="199628672"/>
        <c:crosses val="autoZero"/>
        <c:auto val="1"/>
        <c:lblAlgn val="ctr"/>
        <c:lblOffset val="100"/>
        <c:noMultiLvlLbl val="0"/>
      </c:catAx>
      <c:valAx>
        <c:axId val="199628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962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8</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25</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dPt>
            <c:idx val="0"/>
            <c:invertIfNegative val="0"/>
            <c:bubble3D val="0"/>
          </c:dPt>
          <c:cat>
            <c:strRef>
              <c:f>'Ark1'!$A$2</c:f>
              <c:strCache>
                <c:ptCount val="1"/>
                <c:pt idx="0">
                  <c:v>Kategori 1</c:v>
                </c:pt>
              </c:strCache>
            </c:strRef>
          </c:cat>
          <c:val>
            <c:numRef>
              <c:f>'Ark1'!$D$2</c:f>
              <c:numCache>
                <c:formatCode>Standard</c:formatCode>
                <c:ptCount val="1"/>
                <c:pt idx="0">
                  <c:v>38</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17</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12</c:v>
                </c:pt>
              </c:numCache>
            </c:numRef>
          </c:val>
        </c:ser>
        <c:dLbls>
          <c:showLegendKey val="0"/>
          <c:showVal val="0"/>
          <c:showCatName val="0"/>
          <c:showSerName val="0"/>
          <c:showPercent val="0"/>
          <c:showBubbleSize val="0"/>
        </c:dLbls>
        <c:gapWidth val="150"/>
        <c:overlap val="100"/>
        <c:axId val="199656192"/>
        <c:axId val="199657728"/>
      </c:barChart>
      <c:catAx>
        <c:axId val="199656192"/>
        <c:scaling>
          <c:orientation val="minMax"/>
        </c:scaling>
        <c:delete val="1"/>
        <c:axPos val="l"/>
        <c:numFmt formatCode="Standard" sourceLinked="1"/>
        <c:majorTickMark val="none"/>
        <c:minorTickMark val="none"/>
        <c:tickLblPos val="nextTo"/>
        <c:crossAx val="199657728"/>
        <c:crosses val="autoZero"/>
        <c:auto val="1"/>
        <c:lblAlgn val="ctr"/>
        <c:lblOffset val="100"/>
        <c:noMultiLvlLbl val="0"/>
      </c:catAx>
      <c:valAx>
        <c:axId val="199657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965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28</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45</c:v>
                </c:pt>
              </c:numCache>
            </c:numRef>
          </c:val>
        </c:ser>
        <c:ser>
          <c:idx val="2"/>
          <c:order val="2"/>
          <c:tx>
            <c:strRef>
              <c:f>'Ark1'!$D$1</c:f>
              <c:strCache>
                <c:ptCount val="1"/>
                <c:pt idx="0">
                  <c:v>I mindre grad</c:v>
                </c:pt>
              </c:strCache>
            </c:strRef>
          </c:tx>
          <c:spPr>
            <a:solidFill>
              <a:schemeClr val="accent3">
                <a:lumMod val="75000"/>
              </a:schemeClr>
            </a:solidFill>
            <a:ln>
              <a:noFill/>
            </a:ln>
            <a:effectLst/>
          </c:spPr>
          <c:invertIfNegative val="0"/>
          <c:dPt>
            <c:idx val="0"/>
            <c:invertIfNegative val="0"/>
            <c:bubble3D val="0"/>
            <c:spPr>
              <a:solidFill>
                <a:schemeClr val="accent1">
                  <a:lumMod val="75000"/>
                </a:schemeClr>
              </a:solidFill>
              <a:ln>
                <a:noFill/>
              </a:ln>
              <a:effectLst/>
            </c:spPr>
          </c:dPt>
          <c:cat>
            <c:strRef>
              <c:f>'Ark1'!$A$2</c:f>
              <c:strCache>
                <c:ptCount val="1"/>
                <c:pt idx="0">
                  <c:v>Kategori 1</c:v>
                </c:pt>
              </c:strCache>
            </c:strRef>
          </c:cat>
          <c:val>
            <c:numRef>
              <c:f>'Ark1'!$D$2</c:f>
              <c:numCache>
                <c:formatCode>Standard</c:formatCode>
                <c:ptCount val="1"/>
                <c:pt idx="0">
                  <c:v>19</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2</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5</c:v>
                </c:pt>
              </c:numCache>
            </c:numRef>
          </c:val>
        </c:ser>
        <c:dLbls>
          <c:showLegendKey val="0"/>
          <c:showVal val="0"/>
          <c:showCatName val="0"/>
          <c:showSerName val="0"/>
          <c:showPercent val="0"/>
          <c:showBubbleSize val="0"/>
        </c:dLbls>
        <c:gapWidth val="150"/>
        <c:overlap val="100"/>
        <c:axId val="211273216"/>
        <c:axId val="211274752"/>
      </c:barChart>
      <c:catAx>
        <c:axId val="211273216"/>
        <c:scaling>
          <c:orientation val="minMax"/>
        </c:scaling>
        <c:delete val="1"/>
        <c:axPos val="l"/>
        <c:numFmt formatCode="Standard" sourceLinked="1"/>
        <c:majorTickMark val="none"/>
        <c:minorTickMark val="none"/>
        <c:tickLblPos val="nextTo"/>
        <c:crossAx val="211274752"/>
        <c:crosses val="autoZero"/>
        <c:auto val="1"/>
        <c:lblAlgn val="ctr"/>
        <c:lblOffset val="100"/>
        <c:noMultiLvlLbl val="0"/>
      </c:catAx>
      <c:valAx>
        <c:axId val="211274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12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64</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25</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6</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2</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c:v>
                </c:pt>
              </c:numCache>
            </c:numRef>
          </c:val>
        </c:ser>
        <c:dLbls>
          <c:showLegendKey val="0"/>
          <c:showVal val="0"/>
          <c:showCatName val="0"/>
          <c:showSerName val="0"/>
          <c:showPercent val="0"/>
          <c:showBubbleSize val="0"/>
        </c:dLbls>
        <c:gapWidth val="150"/>
        <c:overlap val="100"/>
        <c:axId val="214517632"/>
        <c:axId val="214519168"/>
      </c:barChart>
      <c:catAx>
        <c:axId val="214517632"/>
        <c:scaling>
          <c:orientation val="minMax"/>
        </c:scaling>
        <c:delete val="1"/>
        <c:axPos val="l"/>
        <c:numFmt formatCode="Standard" sourceLinked="1"/>
        <c:majorTickMark val="none"/>
        <c:minorTickMark val="none"/>
        <c:tickLblPos val="nextTo"/>
        <c:crossAx val="214519168"/>
        <c:crosses val="autoZero"/>
        <c:auto val="1"/>
        <c:lblAlgn val="ctr"/>
        <c:lblOffset val="100"/>
        <c:noMultiLvlLbl val="0"/>
      </c:catAx>
      <c:valAx>
        <c:axId val="214519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451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a:pPr>
          <a:endParaRPr lang="da-DK"/>
        </a:p>
      </c:txPr>
    </c:title>
    <c:autoTitleDeleted val="0"/>
    <c:plotArea>
      <c:layout/>
      <c:barChart>
        <c:barDir val="col"/>
        <c:grouping val="clustered"/>
        <c:varyColors val="0"/>
        <c:ser>
          <c:idx val="0"/>
          <c:order val="0"/>
          <c:tx>
            <c:strRef>
              <c:f>'Ark1'!$B$1</c:f>
              <c:strCache>
                <c:ptCount val="1"/>
                <c:pt idx="0">
                  <c:v>15. Hos hvilke fagpersoner på din skole søger du især rådgivning og vejledning. Sæt max. 3 krydser. (%)</c:v>
                </c:pt>
              </c:strCache>
            </c:strRef>
          </c:tx>
          <c:spPr>
            <a:solidFill>
              <a:schemeClr val="accent5">
                <a:lumMod val="60000"/>
                <a:lumOff val="40000"/>
              </a:schemeClr>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'Ark1'!$A$2:$A$17</c:f>
              <c:strCache>
                <c:ptCount val="16"/>
                <c:pt idx="0">
                  <c:v>Teamkolleger</c:v>
                </c:pt>
                <c:pt idx="1">
                  <c:v>Øvrige kolleger</c:v>
                </c:pt>
                <c:pt idx="2">
                  <c:v>Ressourceteam</c:v>
                </c:pt>
                <c:pt idx="3">
                  <c:v>Læsevejleder</c:v>
                </c:pt>
                <c:pt idx="4">
                  <c:v>IT-vejleder</c:v>
                </c:pt>
                <c:pt idx="5">
                  <c:v>Inklusionsvejleder</c:v>
                </c:pt>
                <c:pt idx="6">
                  <c:v>AKT-vejleder</c:v>
                </c:pt>
                <c:pt idx="7">
                  <c:v>Pædagogiske it-vejledere</c:v>
                </c:pt>
                <c:pt idx="8">
                  <c:v>Læringscentercejledere</c:v>
                </c:pt>
                <c:pt idx="9">
                  <c:v>Skolens ledelse</c:v>
                </c:pt>
                <c:pt idx="10">
                  <c:v>Skolens tilknyttede psykolog</c:v>
                </c:pt>
                <c:pt idx="11">
                  <c:v>Andre ressourcepersoner i PPR</c:v>
                </c:pt>
                <c:pt idx="12">
                  <c:v>Skolens tilknyttede forebyggende rådgiver</c:v>
                </c:pt>
                <c:pt idx="13">
                  <c:v>Ekstern rådgivning fra andre skoler, herunder specialskoler enten i eller udenfor kommunen</c:v>
                </c:pt>
                <c:pt idx="14">
                  <c:v>Pædagogiske konsulenter i kommunen</c:v>
                </c:pt>
                <c:pt idx="15">
                  <c:v>Andre</c:v>
                </c:pt>
              </c:strCache>
            </c:strRef>
          </c:cat>
          <c:val>
            <c:numRef>
              <c:f>'Ark1'!$B$2:$B$17</c:f>
              <c:numCache>
                <c:formatCode>0%</c:formatCode>
                <c:ptCount val="16"/>
                <c:pt idx="0">
                  <c:v>0.79</c:v>
                </c:pt>
                <c:pt idx="1">
                  <c:v>0.32</c:v>
                </c:pt>
                <c:pt idx="2">
                  <c:v>0.31</c:v>
                </c:pt>
                <c:pt idx="3">
                  <c:v>0.09</c:v>
                </c:pt>
                <c:pt idx="4">
                  <c:v>0.03</c:v>
                </c:pt>
                <c:pt idx="5">
                  <c:v>0.25</c:v>
                </c:pt>
                <c:pt idx="6">
                  <c:v>0.1</c:v>
                </c:pt>
                <c:pt idx="7">
                  <c:v>0.02</c:v>
                </c:pt>
                <c:pt idx="8">
                  <c:v>0.02</c:v>
                </c:pt>
                <c:pt idx="9">
                  <c:v>0.47</c:v>
                </c:pt>
                <c:pt idx="10">
                  <c:v>0.15</c:v>
                </c:pt>
                <c:pt idx="11">
                  <c:v>0.04</c:v>
                </c:pt>
                <c:pt idx="12">
                  <c:v>0.01</c:v>
                </c:pt>
                <c:pt idx="13">
                  <c:v>0.01</c:v>
                </c:pt>
                <c:pt idx="14">
                  <c:v>0.01</c:v>
                </c:pt>
                <c:pt idx="15">
                  <c:v>0.02</c:v>
                </c:pt>
              </c:numCache>
            </c:numRef>
          </c:val>
        </c:ser>
        <c:dLbls>
          <c:showLegendKey val="0"/>
          <c:showVal val="1"/>
          <c:showCatName val="0"/>
          <c:showSerName val="0"/>
          <c:showPercent val="0"/>
          <c:showBubbleSize val="0"/>
        </c:dLbls>
        <c:gapWidth val="150"/>
        <c:axId val="211236736"/>
        <c:axId val="223355648"/>
      </c:barChart>
      <c:catAx>
        <c:axId val="211236736"/>
        <c:scaling>
          <c:orientation val="minMax"/>
        </c:scaling>
        <c:delete val="0"/>
        <c:axPos val="b"/>
        <c:numFmt formatCode="Standard" sourceLinked="0"/>
        <c:majorTickMark val="out"/>
        <c:minorTickMark val="none"/>
        <c:tickLblPos val="nextTo"/>
        <c:crossAx val="223355648"/>
        <c:crosses val="autoZero"/>
        <c:auto val="1"/>
        <c:lblAlgn val="ctr"/>
        <c:lblOffset val="100"/>
        <c:noMultiLvlLbl val="0"/>
      </c:catAx>
      <c:valAx>
        <c:axId val="223355648"/>
        <c:scaling>
          <c:orientation val="minMax"/>
        </c:scaling>
        <c:delete val="0"/>
        <c:axPos val="l"/>
        <c:majorGridlines/>
        <c:numFmt formatCode="0%" sourceLinked="1"/>
        <c:majorTickMark val="out"/>
        <c:minorTickMark val="none"/>
        <c:tickLblPos val="nextTo"/>
        <c:crossAx val="211236736"/>
        <c:crosses val="autoZero"/>
        <c:crossBetween val="between"/>
      </c:valAx>
    </c:plotArea>
    <c:plotVisOnly val="1"/>
    <c:dispBlanksAs val="gap"/>
    <c:showDLblsOverMax val="0"/>
  </c:chart>
  <c:spPr>
    <a:ln>
      <a:solidFill>
        <a:srgbClr val="000000"/>
      </a:solidFill>
    </a:ln>
  </c:spPr>
  <c:txPr>
    <a:bodyPr/>
    <a:lstStyle/>
    <a:p>
      <a:pPr>
        <a:defRPr>
          <a:latin typeface="Corbel"/>
          <a:cs typeface="Corbel"/>
        </a:defRPr>
      </a:pPr>
      <a:endParaRPr lang="da-D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a:pPr>
          <a:endParaRPr lang="da-DK"/>
        </a:p>
      </c:txPr>
    </c:title>
    <c:autoTitleDeleted val="0"/>
    <c:plotArea>
      <c:layout/>
      <c:barChart>
        <c:barDir val="col"/>
        <c:grouping val="clustered"/>
        <c:varyColors val="0"/>
        <c:ser>
          <c:idx val="0"/>
          <c:order val="0"/>
          <c:tx>
            <c:strRef>
              <c:f>'Ark1'!$B$1</c:f>
              <c:strCache>
                <c:ptCount val="1"/>
                <c:pt idx="0">
                  <c:v>16. Hvor søger du som medarbejder på din skole især viden om inklusion og inkluderende undervisning? Sæt max. 3 krydser. (%)</c:v>
                </c:pt>
              </c:strCache>
            </c:strRef>
          </c:tx>
          <c:spPr>
            <a:solidFill>
              <a:schemeClr val="accent5">
                <a:lumMod val="60000"/>
                <a:lumOff val="40000"/>
              </a:schemeClr>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'Ark1'!$A$2:$A$11</c:f>
              <c:strCache>
                <c:ptCount val="10"/>
                <c:pt idx="0">
                  <c:v>Kolleger</c:v>
                </c:pt>
                <c:pt idx="1">
                  <c:v>Skolens ressourcepersoner</c:v>
                </c:pt>
                <c:pt idx="2">
                  <c:v>Skolens ledelse</c:v>
                </c:pt>
                <c:pt idx="3">
                  <c:v>Ressourceteam</c:v>
                </c:pt>
                <c:pt idx="4">
                  <c:v>PPR</c:v>
                </c:pt>
                <c:pt idx="5">
                  <c:v>Pædagogiske konsulenter i kommunen</c:v>
                </c:pt>
                <c:pt idx="6">
                  <c:v>Faglitteratur og/eller faglige fora på nettet</c:v>
                </c:pt>
                <c:pt idx="7">
                  <c:v>Eksterne kurser og konferencer</c:v>
                </c:pt>
                <c:pt idx="8">
                  <c:v>Interne kurser</c:v>
                </c:pt>
                <c:pt idx="9">
                  <c:v>Andre steder</c:v>
                </c:pt>
              </c:strCache>
            </c:strRef>
          </c:cat>
          <c:val>
            <c:numRef>
              <c:f>'Ark1'!$B$2:$B$11</c:f>
              <c:numCache>
                <c:formatCode>0%</c:formatCode>
                <c:ptCount val="10"/>
                <c:pt idx="0">
                  <c:v>0.73</c:v>
                </c:pt>
                <c:pt idx="1">
                  <c:v>0.5</c:v>
                </c:pt>
                <c:pt idx="2">
                  <c:v>0.31</c:v>
                </c:pt>
                <c:pt idx="3">
                  <c:v>0.28000000000000003</c:v>
                </c:pt>
                <c:pt idx="4">
                  <c:v>0.08</c:v>
                </c:pt>
                <c:pt idx="5">
                  <c:v>0.06</c:v>
                </c:pt>
                <c:pt idx="6">
                  <c:v>0.24</c:v>
                </c:pt>
                <c:pt idx="7">
                  <c:v>0.09</c:v>
                </c:pt>
                <c:pt idx="8">
                  <c:v>0.11</c:v>
                </c:pt>
                <c:pt idx="9">
                  <c:v>0.06</c:v>
                </c:pt>
              </c:numCache>
            </c:numRef>
          </c:val>
        </c:ser>
        <c:dLbls>
          <c:showLegendKey val="0"/>
          <c:showVal val="1"/>
          <c:showCatName val="0"/>
          <c:showSerName val="0"/>
          <c:showPercent val="0"/>
          <c:showBubbleSize val="0"/>
        </c:dLbls>
        <c:gapWidth val="150"/>
        <c:axId val="215176320"/>
        <c:axId val="223395200"/>
      </c:barChart>
      <c:catAx>
        <c:axId val="215176320"/>
        <c:scaling>
          <c:orientation val="minMax"/>
        </c:scaling>
        <c:delete val="0"/>
        <c:axPos val="b"/>
        <c:numFmt formatCode="Standard" sourceLinked="0"/>
        <c:majorTickMark val="out"/>
        <c:minorTickMark val="none"/>
        <c:tickLblPos val="nextTo"/>
        <c:txPr>
          <a:bodyPr/>
          <a:lstStyle/>
          <a:p>
            <a:pPr>
              <a:defRPr sz="1000"/>
            </a:pPr>
            <a:endParaRPr lang="da-DK"/>
          </a:p>
        </c:txPr>
        <c:crossAx val="223395200"/>
        <c:crosses val="autoZero"/>
        <c:auto val="1"/>
        <c:lblAlgn val="ctr"/>
        <c:lblOffset val="100"/>
        <c:noMultiLvlLbl val="0"/>
      </c:catAx>
      <c:valAx>
        <c:axId val="223395200"/>
        <c:scaling>
          <c:orientation val="minMax"/>
        </c:scaling>
        <c:delete val="0"/>
        <c:axPos val="l"/>
        <c:majorGridlines/>
        <c:numFmt formatCode="0%" sourceLinked="1"/>
        <c:majorTickMark val="out"/>
        <c:minorTickMark val="none"/>
        <c:tickLblPos val="nextTo"/>
        <c:crossAx val="215176320"/>
        <c:crosses val="autoZero"/>
        <c:crossBetween val="between"/>
      </c:valAx>
    </c:plotArea>
    <c:plotVisOnly val="1"/>
    <c:dispBlanksAs val="gap"/>
    <c:showDLblsOverMax val="0"/>
  </c:chart>
  <c:spPr>
    <a:ln>
      <a:solidFill>
        <a:srgbClr val="000000"/>
      </a:solidFill>
    </a:ln>
  </c:spPr>
  <c:txPr>
    <a:bodyPr/>
    <a:lstStyle/>
    <a:p>
      <a:pPr>
        <a:defRPr>
          <a:latin typeface="Corbel"/>
          <a:cs typeface="Corbel"/>
        </a:defRPr>
      </a:pPr>
      <a:endParaRPr lang="da-D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16</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46</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32</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5</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c:v>
                </c:pt>
              </c:numCache>
            </c:numRef>
          </c:val>
        </c:ser>
        <c:dLbls>
          <c:showLegendKey val="0"/>
          <c:showVal val="0"/>
          <c:showCatName val="0"/>
          <c:showSerName val="0"/>
          <c:showPercent val="0"/>
          <c:showBubbleSize val="0"/>
        </c:dLbls>
        <c:gapWidth val="150"/>
        <c:overlap val="100"/>
        <c:axId val="226620544"/>
        <c:axId val="226622080"/>
      </c:barChart>
      <c:catAx>
        <c:axId val="226620544"/>
        <c:scaling>
          <c:orientation val="minMax"/>
        </c:scaling>
        <c:delete val="1"/>
        <c:axPos val="l"/>
        <c:numFmt formatCode="Standard" sourceLinked="1"/>
        <c:majorTickMark val="none"/>
        <c:minorTickMark val="none"/>
        <c:tickLblPos val="nextTo"/>
        <c:crossAx val="226622080"/>
        <c:crosses val="autoZero"/>
        <c:auto val="1"/>
        <c:lblAlgn val="ctr"/>
        <c:lblOffset val="100"/>
        <c:noMultiLvlLbl val="0"/>
      </c:catAx>
      <c:valAx>
        <c:axId val="226622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2662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Lærer</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76</c:v>
                </c:pt>
              </c:numCache>
            </c:numRef>
          </c:val>
        </c:ser>
        <c:ser>
          <c:idx val="1"/>
          <c:order val="1"/>
          <c:tx>
            <c:strRef>
              <c:f>'Ark1'!$C$1</c:f>
              <c:strCache>
                <c:ptCount val="1"/>
                <c:pt idx="0">
                  <c:v>Pædagog</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24</c:v>
                </c:pt>
              </c:numCache>
            </c:numRef>
          </c:val>
        </c:ser>
        <c:dLbls>
          <c:showLegendKey val="0"/>
          <c:showVal val="0"/>
          <c:showCatName val="0"/>
          <c:showSerName val="0"/>
          <c:showPercent val="0"/>
          <c:showBubbleSize val="0"/>
        </c:dLbls>
        <c:gapWidth val="150"/>
        <c:overlap val="100"/>
        <c:axId val="161288576"/>
        <c:axId val="161290112"/>
      </c:barChart>
      <c:catAx>
        <c:axId val="161288576"/>
        <c:scaling>
          <c:orientation val="minMax"/>
        </c:scaling>
        <c:delete val="1"/>
        <c:axPos val="l"/>
        <c:numFmt formatCode="Standard" sourceLinked="1"/>
        <c:majorTickMark val="none"/>
        <c:minorTickMark val="none"/>
        <c:tickLblPos val="nextTo"/>
        <c:crossAx val="161290112"/>
        <c:crosses val="autoZero"/>
        <c:auto val="1"/>
        <c:lblAlgn val="ctr"/>
        <c:lblOffset val="100"/>
        <c:noMultiLvlLbl val="0"/>
      </c:catAx>
      <c:valAx>
        <c:axId val="161290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6128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a:pPr>
          <a:endParaRPr lang="da-DK"/>
        </a:p>
      </c:txPr>
    </c:title>
    <c:autoTitleDeleted val="0"/>
    <c:plotArea>
      <c:layout/>
      <c:barChart>
        <c:barDir val="col"/>
        <c:grouping val="clustered"/>
        <c:varyColors val="0"/>
        <c:ser>
          <c:idx val="0"/>
          <c:order val="0"/>
          <c:tx>
            <c:strRef>
              <c:f>'Ark1'!$B$1</c:f>
              <c:strCache>
                <c:ptCount val="1"/>
                <c:pt idx="0">
                  <c:v>18. På hvilke områder har du som medarbejder på din skole behov for at styrke dine kompetencer i forhold til arbejdet med dine inklusionsopgaver på skolen? (Markér max. 3 områder) _x000d__x000d_</c:v>
                </c:pt>
              </c:strCache>
            </c:strRef>
          </c:tx>
          <c:spPr>
            <a:solidFill>
              <a:schemeClr val="accent5">
                <a:lumMod val="60000"/>
                <a:lumOff val="40000"/>
              </a:schemeClr>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Planlægning og gennemførelse af undervisning</c:v>
                </c:pt>
                <c:pt idx="1">
                  <c:v>Målrettet teamsamarbejde</c:v>
                </c:pt>
                <c:pt idx="2">
                  <c:v>Dokumentation og evaluering af undervisningen</c:v>
                </c:pt>
                <c:pt idx="3">
                  <c:v>Klasse- og læringsledelse</c:v>
                </c:pt>
                <c:pt idx="4">
                  <c:v>Relationskompetencer</c:v>
                </c:pt>
                <c:pt idx="5">
                  <c:v>Brug af forskellige undervisningsmetoder</c:v>
                </c:pt>
                <c:pt idx="6">
                  <c:v>Viden om og erfaring med undervisning af børn med særlige behov</c:v>
                </c:pt>
                <c:pt idx="7">
                  <c:v>Tværgående samarbejde med eksterne sparringspartnere</c:v>
                </c:pt>
                <c:pt idx="8">
                  <c:v>Forældresamarbejde</c:v>
                </c:pt>
              </c:strCache>
            </c:strRef>
          </c:cat>
          <c:val>
            <c:numRef>
              <c:f>'Ark1'!$B$2:$B$10</c:f>
              <c:numCache>
                <c:formatCode>0%</c:formatCode>
                <c:ptCount val="9"/>
                <c:pt idx="0">
                  <c:v>0.31674208144796401</c:v>
                </c:pt>
                <c:pt idx="1">
                  <c:v>0.368778280542986</c:v>
                </c:pt>
                <c:pt idx="2">
                  <c:v>0.158371040723982</c:v>
                </c:pt>
                <c:pt idx="3">
                  <c:v>0.17873303167420801</c:v>
                </c:pt>
                <c:pt idx="4">
                  <c:v>0.144796380090498</c:v>
                </c:pt>
                <c:pt idx="5">
                  <c:v>0.23529411764705899</c:v>
                </c:pt>
                <c:pt idx="6">
                  <c:v>0.486425339366516</c:v>
                </c:pt>
                <c:pt idx="7">
                  <c:v>0.22850678733031701</c:v>
                </c:pt>
                <c:pt idx="8">
                  <c:v>0.15158371040724</c:v>
                </c:pt>
              </c:numCache>
            </c:numRef>
          </c:val>
        </c:ser>
        <c:dLbls>
          <c:showLegendKey val="0"/>
          <c:showVal val="1"/>
          <c:showCatName val="0"/>
          <c:showSerName val="0"/>
          <c:showPercent val="0"/>
          <c:showBubbleSize val="0"/>
        </c:dLbls>
        <c:gapWidth val="150"/>
        <c:axId val="215168896"/>
        <c:axId val="223400704"/>
      </c:barChart>
      <c:catAx>
        <c:axId val="215168896"/>
        <c:scaling>
          <c:orientation val="minMax"/>
        </c:scaling>
        <c:delete val="0"/>
        <c:axPos val="b"/>
        <c:numFmt formatCode="Standard" sourceLinked="0"/>
        <c:majorTickMark val="out"/>
        <c:minorTickMark val="none"/>
        <c:tickLblPos val="nextTo"/>
        <c:txPr>
          <a:bodyPr/>
          <a:lstStyle/>
          <a:p>
            <a:pPr>
              <a:defRPr sz="1000"/>
            </a:pPr>
            <a:endParaRPr lang="da-DK"/>
          </a:p>
        </c:txPr>
        <c:crossAx val="223400704"/>
        <c:crosses val="autoZero"/>
        <c:auto val="1"/>
        <c:lblAlgn val="ctr"/>
        <c:lblOffset val="100"/>
        <c:noMultiLvlLbl val="0"/>
      </c:catAx>
      <c:valAx>
        <c:axId val="223400704"/>
        <c:scaling>
          <c:orientation val="minMax"/>
        </c:scaling>
        <c:delete val="0"/>
        <c:axPos val="l"/>
        <c:majorGridlines/>
        <c:numFmt formatCode="0%" sourceLinked="1"/>
        <c:majorTickMark val="out"/>
        <c:minorTickMark val="none"/>
        <c:tickLblPos val="nextTo"/>
        <c:crossAx val="215168896"/>
        <c:crosses val="autoZero"/>
        <c:crossBetween val="between"/>
      </c:valAx>
    </c:plotArea>
    <c:plotVisOnly val="1"/>
    <c:dispBlanksAs val="gap"/>
    <c:showDLblsOverMax val="0"/>
  </c:chart>
  <c:spPr>
    <a:ln>
      <a:solidFill>
        <a:srgbClr val="000000"/>
      </a:solidFill>
    </a:ln>
  </c:spPr>
  <c:txPr>
    <a:bodyPr/>
    <a:lstStyle/>
    <a:p>
      <a:pPr>
        <a:defRPr>
          <a:latin typeface="Corbel"/>
          <a:cs typeface="Corbel"/>
        </a:defRPr>
      </a:pPr>
      <a:endParaRPr lang="da-DK"/>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21</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36</c:v>
                </c:pt>
              </c:numCache>
            </c:numRef>
          </c:val>
        </c:ser>
        <c:ser>
          <c:idx val="3"/>
          <c:order val="3"/>
          <c:tx>
            <c:strRef>
              <c:f>'Ark1'!$E$1</c:f>
              <c:strCache>
                <c:ptCount val="1"/>
                <c:pt idx="0">
                  <c:v>Slet ikke</c:v>
                </c:pt>
              </c:strCache>
            </c:strRef>
          </c:tx>
          <c:spPr>
            <a:solidFill>
              <a:schemeClr val="tx2">
                <a:lumMod val="60000"/>
                <a:lumOff val="40000"/>
              </a:schemeClr>
            </a:solidFill>
            <a:ln>
              <a:noFill/>
            </a:ln>
            <a:effectLst/>
          </c:spPr>
          <c:invertIfNegative val="0"/>
          <c:cat>
            <c:strRef>
              <c:f>'Ark1'!$A$2</c:f>
              <c:strCache>
                <c:ptCount val="1"/>
                <c:pt idx="0">
                  <c:v>Kategori 1</c:v>
                </c:pt>
              </c:strCache>
            </c:strRef>
          </c:cat>
          <c:val>
            <c:numRef>
              <c:f>'Ark1'!$E$2</c:f>
              <c:numCache>
                <c:formatCode>Standard</c:formatCode>
                <c:ptCount val="1"/>
                <c:pt idx="0">
                  <c:v>13</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11</c:v>
                </c:pt>
              </c:numCache>
            </c:numRef>
          </c:val>
        </c:ser>
        <c:ser>
          <c:idx val="5"/>
          <c:order val="5"/>
          <c:tx>
            <c:strRef>
              <c:f>'Ark1'!$G$1</c:f>
              <c:strCache>
                <c:ptCount val="1"/>
                <c:pt idx="0">
                  <c:v>Har aldrig hørt om de timer</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'Ark1'!$G$2</c:f>
              <c:numCache>
                <c:formatCode>Standard</c:formatCode>
                <c:ptCount val="1"/>
                <c:pt idx="0">
                  <c:v>16</c:v>
                </c:pt>
              </c:numCache>
            </c:numRef>
          </c:val>
        </c:ser>
        <c:ser>
          <c:idx val="6"/>
          <c:order val="6"/>
          <c:tx>
            <c:strRef>
              <c:f>'Ark1'!$H$1</c:f>
              <c:strCache>
                <c:ptCount val="1"/>
                <c:pt idx="0">
                  <c:v>Andet</c:v>
                </c:pt>
              </c:strCache>
            </c:strRef>
          </c:tx>
          <c:spPr>
            <a:solidFill>
              <a:schemeClr val="accent1">
                <a:lumMod val="60000"/>
              </a:schemeClr>
            </a:solidFill>
            <a:ln>
              <a:noFill/>
            </a:ln>
            <a:effectLst/>
          </c:spPr>
          <c:invertIfNegative val="0"/>
          <c:dPt>
            <c:idx val="0"/>
            <c:invertIfNegative val="0"/>
            <c:bubble3D val="0"/>
            <c:spPr>
              <a:solidFill>
                <a:schemeClr val="tx1">
                  <a:lumMod val="75000"/>
                  <a:lumOff val="25000"/>
                </a:schemeClr>
              </a:solidFill>
              <a:ln>
                <a:noFill/>
              </a:ln>
              <a:effectLst/>
            </c:spPr>
          </c:dPt>
          <c:cat>
            <c:strRef>
              <c:f>'Ark1'!$A$2</c:f>
              <c:strCache>
                <c:ptCount val="1"/>
                <c:pt idx="0">
                  <c:v>Kategori 1</c:v>
                </c:pt>
              </c:strCache>
            </c:strRef>
          </c:cat>
          <c:val>
            <c:numRef>
              <c:f>'Ark1'!$H$2</c:f>
              <c:numCache>
                <c:formatCode>Standard</c:formatCode>
                <c:ptCount val="1"/>
                <c:pt idx="0">
                  <c:v>2</c:v>
                </c:pt>
              </c:numCache>
            </c:numRef>
          </c:val>
        </c:ser>
        <c:dLbls>
          <c:showLegendKey val="0"/>
          <c:showVal val="0"/>
          <c:showCatName val="0"/>
          <c:showSerName val="0"/>
          <c:showPercent val="0"/>
          <c:showBubbleSize val="0"/>
        </c:dLbls>
        <c:gapWidth val="150"/>
        <c:overlap val="100"/>
        <c:axId val="218347008"/>
        <c:axId val="218348544"/>
      </c:barChart>
      <c:catAx>
        <c:axId val="218347008"/>
        <c:scaling>
          <c:orientation val="minMax"/>
        </c:scaling>
        <c:delete val="1"/>
        <c:axPos val="l"/>
        <c:numFmt formatCode="Standard" sourceLinked="1"/>
        <c:majorTickMark val="none"/>
        <c:minorTickMark val="none"/>
        <c:tickLblPos val="nextTo"/>
        <c:crossAx val="218348544"/>
        <c:crosses val="autoZero"/>
        <c:auto val="1"/>
        <c:lblAlgn val="ctr"/>
        <c:lblOffset val="100"/>
        <c:noMultiLvlLbl val="0"/>
      </c:catAx>
      <c:valAx>
        <c:axId val="218348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834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17</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26</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30</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21</c:v>
                </c:pt>
              </c:numCache>
            </c:numRef>
          </c:val>
        </c:ser>
        <c:dLbls>
          <c:showLegendKey val="0"/>
          <c:showVal val="0"/>
          <c:showCatName val="0"/>
          <c:showSerName val="0"/>
          <c:showPercent val="0"/>
          <c:showBubbleSize val="0"/>
        </c:dLbls>
        <c:gapWidth val="150"/>
        <c:overlap val="100"/>
        <c:axId val="273991552"/>
        <c:axId val="273993088"/>
      </c:barChart>
      <c:catAx>
        <c:axId val="273991552"/>
        <c:scaling>
          <c:orientation val="minMax"/>
        </c:scaling>
        <c:delete val="1"/>
        <c:axPos val="l"/>
        <c:numFmt formatCode="Standard" sourceLinked="1"/>
        <c:majorTickMark val="none"/>
        <c:minorTickMark val="none"/>
        <c:tickLblPos val="nextTo"/>
        <c:crossAx val="273993088"/>
        <c:crosses val="autoZero"/>
        <c:auto val="1"/>
        <c:lblAlgn val="ctr"/>
        <c:lblOffset val="100"/>
        <c:noMultiLvlLbl val="0"/>
      </c:catAx>
      <c:valAx>
        <c:axId val="273993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399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Det fælles oplæg med Jørn Nielsen om inklusion generelt</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39</c:v>
                </c:pt>
              </c:numCache>
            </c:numRef>
          </c:val>
        </c:ser>
        <c:ser>
          <c:idx val="1"/>
          <c:order val="1"/>
          <c:tx>
            <c:strRef>
              <c:f>'Ark1'!$C$1</c:f>
              <c:strCache>
                <c:ptCount val="1"/>
                <c:pt idx="0">
                  <c:v>Det fælles oplæg med Mads Martinussen om forældresamarbejde eller lignende oplæg om forældresamarbejde</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6</c:v>
                </c:pt>
              </c:numCache>
            </c:numRef>
          </c:val>
        </c:ser>
        <c:ser>
          <c:idx val="2"/>
          <c:order val="2"/>
          <c:tx>
            <c:strRef>
              <c:f>'Ark1'!$D$1</c:f>
              <c:strCache>
                <c:ptCount val="1"/>
                <c:pt idx="0">
                  <c:v>De oplæg, I har haft på skolen</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38</c:v>
                </c:pt>
              </c:numCache>
            </c:numRef>
          </c:val>
        </c:ser>
        <c:ser>
          <c:idx val="3"/>
          <c:order val="3"/>
          <c:tx>
            <c:strRef>
              <c:f>'Ark1'!$E$1</c:f>
              <c:strCache>
                <c:ptCount val="1"/>
                <c:pt idx="0">
                  <c:v>Andet</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17</c:v>
                </c:pt>
              </c:numCache>
            </c:numRef>
          </c:val>
        </c:ser>
        <c:dLbls>
          <c:showLegendKey val="0"/>
          <c:showVal val="0"/>
          <c:showCatName val="0"/>
          <c:showSerName val="0"/>
          <c:showPercent val="0"/>
          <c:showBubbleSize val="0"/>
        </c:dLbls>
        <c:gapWidth val="150"/>
        <c:overlap val="100"/>
        <c:axId val="270288384"/>
        <c:axId val="270289920"/>
      </c:barChart>
      <c:catAx>
        <c:axId val="270288384"/>
        <c:scaling>
          <c:orientation val="minMax"/>
        </c:scaling>
        <c:delete val="1"/>
        <c:axPos val="l"/>
        <c:numFmt formatCode="Standard" sourceLinked="1"/>
        <c:majorTickMark val="none"/>
        <c:minorTickMark val="none"/>
        <c:tickLblPos val="nextTo"/>
        <c:crossAx val="270289920"/>
        <c:crosses val="autoZero"/>
        <c:auto val="1"/>
        <c:lblAlgn val="ctr"/>
        <c:lblOffset val="100"/>
        <c:noMultiLvlLbl val="0"/>
      </c:catAx>
      <c:valAx>
        <c:axId val="270289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028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18</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35</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22</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24</c:v>
                </c:pt>
              </c:numCache>
            </c:numRef>
          </c:val>
        </c:ser>
        <c:dLbls>
          <c:showLegendKey val="0"/>
          <c:showVal val="0"/>
          <c:showCatName val="0"/>
          <c:showSerName val="0"/>
          <c:showPercent val="0"/>
          <c:showBubbleSize val="0"/>
        </c:dLbls>
        <c:gapWidth val="150"/>
        <c:overlap val="100"/>
        <c:axId val="270276480"/>
        <c:axId val="270278016"/>
      </c:barChart>
      <c:catAx>
        <c:axId val="270276480"/>
        <c:scaling>
          <c:orientation val="minMax"/>
        </c:scaling>
        <c:delete val="1"/>
        <c:axPos val="l"/>
        <c:numFmt formatCode="Standard" sourceLinked="1"/>
        <c:majorTickMark val="none"/>
        <c:minorTickMark val="none"/>
        <c:tickLblPos val="nextTo"/>
        <c:crossAx val="270278016"/>
        <c:crosses val="autoZero"/>
        <c:auto val="1"/>
        <c:lblAlgn val="ctr"/>
        <c:lblOffset val="100"/>
        <c:noMultiLvlLbl val="0"/>
      </c:catAx>
      <c:valAx>
        <c:axId val="270278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027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0</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8</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34</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52</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7</c:v>
                </c:pt>
              </c:numCache>
            </c:numRef>
          </c:val>
        </c:ser>
        <c:dLbls>
          <c:showLegendKey val="0"/>
          <c:showVal val="0"/>
          <c:showCatName val="0"/>
          <c:showSerName val="0"/>
          <c:showPercent val="0"/>
          <c:showBubbleSize val="0"/>
        </c:dLbls>
        <c:gapWidth val="150"/>
        <c:overlap val="100"/>
        <c:axId val="254527744"/>
        <c:axId val="254533632"/>
      </c:barChart>
      <c:catAx>
        <c:axId val="254527744"/>
        <c:scaling>
          <c:orientation val="minMax"/>
        </c:scaling>
        <c:delete val="1"/>
        <c:axPos val="l"/>
        <c:numFmt formatCode="Standard" sourceLinked="1"/>
        <c:majorTickMark val="none"/>
        <c:minorTickMark val="none"/>
        <c:tickLblPos val="nextTo"/>
        <c:crossAx val="254533632"/>
        <c:crosses val="autoZero"/>
        <c:auto val="1"/>
        <c:lblAlgn val="ctr"/>
        <c:lblOffset val="100"/>
        <c:noMultiLvlLbl val="0"/>
      </c:catAx>
      <c:valAx>
        <c:axId val="254533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5452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a:pPr>
          <a:endParaRPr lang="da-DK"/>
        </a:p>
      </c:txPr>
    </c:title>
    <c:autoTitleDeleted val="0"/>
    <c:plotArea>
      <c:layout/>
      <c:barChart>
        <c:barDir val="col"/>
        <c:grouping val="clustered"/>
        <c:varyColors val="0"/>
        <c:ser>
          <c:idx val="0"/>
          <c:order val="0"/>
          <c:tx>
            <c:strRef>
              <c:f>'Ark1'!$B$1</c:f>
              <c:strCache>
                <c:ptCount val="1"/>
                <c:pt idx="0">
                  <c:v>27. Hvilken skole er du ansat på?</c:v>
                </c:pt>
              </c:strCache>
            </c:strRef>
          </c:tx>
          <c:spPr>
            <a:solidFill>
              <a:schemeClr val="accent5">
                <a:lumMod val="60000"/>
                <a:lumOff val="40000"/>
              </a:schemeClr>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'Ark1'!$A$2:$A$23</c:f>
              <c:strCache>
                <c:ptCount val="22"/>
                <c:pt idx="0">
                  <c:v>Alkestrup Skole</c:v>
                </c:pt>
                <c:pt idx="1">
                  <c:v>Asgård Skole</c:v>
                </c:pt>
                <c:pt idx="2">
                  <c:v>Billeborgskolen</c:v>
                </c:pt>
                <c:pt idx="3">
                  <c:v>Borup Skole</c:v>
                </c:pt>
                <c:pt idx="4">
                  <c:v>Borup Privatskole</c:v>
                </c:pt>
                <c:pt idx="5">
                  <c:v>Campus Skolen</c:v>
                </c:pt>
                <c:pt idx="6">
                  <c:v>Ejby Skole</c:v>
                </c:pt>
                <c:pt idx="7">
                  <c:v>Ellebækskolen</c:v>
                </c:pt>
                <c:pt idx="8">
                  <c:v>Ellemarkskolen</c:v>
                </c:pt>
                <c:pt idx="9">
                  <c:v>Hastrupskolen</c:v>
                </c:pt>
                <c:pt idx="10">
                  <c:v>Herfølge Privatskole</c:v>
                </c:pt>
                <c:pt idx="11">
                  <c:v>Herfølge Skole</c:v>
                </c:pt>
                <c:pt idx="12">
                  <c:v>Holmebækskolen</c:v>
                </c:pt>
                <c:pt idx="13">
                  <c:v>Højelse Skole</c:v>
                </c:pt>
                <c:pt idx="14">
                  <c:v>Kristinedalskolen</c:v>
                </c:pt>
                <c:pt idx="15">
                  <c:v>Køge Lilleskole</c:v>
                </c:pt>
                <c:pt idx="16">
                  <c:v>Køge Private Realskole</c:v>
                </c:pt>
                <c:pt idx="17">
                  <c:v>Sct. Nicolai Skole</c:v>
                </c:pt>
                <c:pt idx="18">
                  <c:v>Skovboskolen</c:v>
                </c:pt>
                <c:pt idx="19">
                  <c:v>Søndre Skole</c:v>
                </c:pt>
                <c:pt idx="20">
                  <c:v>Vemmedrupskolen/Lellinge Skole</c:v>
                </c:pt>
                <c:pt idx="21">
                  <c:v>Ingen af disse</c:v>
                </c:pt>
              </c:strCache>
            </c:strRef>
          </c:cat>
          <c:val>
            <c:numRef>
              <c:f>'Ark1'!$B$2:$B$23</c:f>
              <c:numCache>
                <c:formatCode>0%</c:formatCode>
                <c:ptCount val="22"/>
                <c:pt idx="0">
                  <c:v>2.2624434389140299E-2</c:v>
                </c:pt>
                <c:pt idx="1">
                  <c:v>8.1447963800904993E-2</c:v>
                </c:pt>
                <c:pt idx="2">
                  <c:v>0</c:v>
                </c:pt>
                <c:pt idx="3">
                  <c:v>0.12669683257918599</c:v>
                </c:pt>
                <c:pt idx="4">
                  <c:v>0</c:v>
                </c:pt>
                <c:pt idx="5">
                  <c:v>1.58371040723982E-2</c:v>
                </c:pt>
                <c:pt idx="6">
                  <c:v>7.9185520361990905E-2</c:v>
                </c:pt>
                <c:pt idx="7">
                  <c:v>3.1674208144796399E-2</c:v>
                </c:pt>
                <c:pt idx="8">
                  <c:v>9.0497737556561098E-2</c:v>
                </c:pt>
                <c:pt idx="9">
                  <c:v>9.7285067873303099E-2</c:v>
                </c:pt>
                <c:pt idx="10">
                  <c:v>0</c:v>
                </c:pt>
                <c:pt idx="11">
                  <c:v>4.9773755656108601E-2</c:v>
                </c:pt>
                <c:pt idx="12">
                  <c:v>9.5022624434389094E-2</c:v>
                </c:pt>
                <c:pt idx="13">
                  <c:v>4.52488687782805E-2</c:v>
                </c:pt>
                <c:pt idx="14">
                  <c:v>5.2036199095022599E-2</c:v>
                </c:pt>
                <c:pt idx="15">
                  <c:v>0</c:v>
                </c:pt>
                <c:pt idx="16">
                  <c:v>0</c:v>
                </c:pt>
                <c:pt idx="17">
                  <c:v>7.2398190045248903E-2</c:v>
                </c:pt>
                <c:pt idx="18">
                  <c:v>4.0723981900452497E-2</c:v>
                </c:pt>
                <c:pt idx="19">
                  <c:v>4.9773755656108601E-2</c:v>
                </c:pt>
                <c:pt idx="20">
                  <c:v>4.2986425339366502E-2</c:v>
                </c:pt>
                <c:pt idx="21">
                  <c:v>6.7873303167420799E-3</c:v>
                </c:pt>
              </c:numCache>
            </c:numRef>
          </c:val>
        </c:ser>
        <c:dLbls>
          <c:showLegendKey val="0"/>
          <c:showVal val="1"/>
          <c:showCatName val="0"/>
          <c:showSerName val="0"/>
          <c:showPercent val="0"/>
          <c:showBubbleSize val="0"/>
        </c:dLbls>
        <c:gapWidth val="150"/>
        <c:axId val="272698368"/>
        <c:axId val="272717696"/>
      </c:barChart>
      <c:catAx>
        <c:axId val="272698368"/>
        <c:scaling>
          <c:orientation val="minMax"/>
        </c:scaling>
        <c:delete val="0"/>
        <c:axPos val="b"/>
        <c:numFmt formatCode="Standard" sourceLinked="0"/>
        <c:majorTickMark val="out"/>
        <c:minorTickMark val="none"/>
        <c:tickLblPos val="nextTo"/>
        <c:txPr>
          <a:bodyPr/>
          <a:lstStyle/>
          <a:p>
            <a:pPr>
              <a:defRPr sz="1000"/>
            </a:pPr>
            <a:endParaRPr lang="da-DK"/>
          </a:p>
        </c:txPr>
        <c:crossAx val="272717696"/>
        <c:crosses val="autoZero"/>
        <c:auto val="1"/>
        <c:lblAlgn val="ctr"/>
        <c:lblOffset val="100"/>
        <c:noMultiLvlLbl val="0"/>
      </c:catAx>
      <c:valAx>
        <c:axId val="272717696"/>
        <c:scaling>
          <c:orientation val="minMax"/>
        </c:scaling>
        <c:delete val="0"/>
        <c:axPos val="l"/>
        <c:majorGridlines/>
        <c:numFmt formatCode="0%" sourceLinked="1"/>
        <c:majorTickMark val="out"/>
        <c:minorTickMark val="none"/>
        <c:tickLblPos val="nextTo"/>
        <c:crossAx val="272698368"/>
        <c:crosses val="autoZero"/>
        <c:crossBetween val="between"/>
      </c:valAx>
    </c:plotArea>
    <c:plotVisOnly val="1"/>
    <c:dispBlanksAs val="gap"/>
    <c:showDLblsOverMax val="0"/>
  </c:chart>
  <c:txPr>
    <a:bodyPr/>
    <a:lstStyle/>
    <a:p>
      <a:pPr>
        <a:defRPr>
          <a:latin typeface="Corbel"/>
          <a:cs typeface="Corbel"/>
        </a:defRPr>
      </a:pPr>
      <a:endParaRPr lang="da-DK"/>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Ja</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83</c:v>
                </c:pt>
              </c:numCache>
            </c:numRef>
          </c:val>
        </c:ser>
        <c:ser>
          <c:idx val="1"/>
          <c:order val="1"/>
          <c:tx>
            <c:strRef>
              <c:f>'Ark1'!$C$1</c:f>
              <c:strCache>
                <c:ptCount val="1"/>
                <c:pt idx="0">
                  <c:v>Nej</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11</c:v>
                </c:pt>
              </c:numCache>
            </c:numRef>
          </c:val>
        </c:ser>
        <c:ser>
          <c:idx val="2"/>
          <c:order val="2"/>
          <c:tx>
            <c:strRef>
              <c:f>'Ark1'!$D$1</c:f>
              <c:strCache>
                <c:ptCount val="1"/>
                <c:pt idx="0">
                  <c:v>Ved ikke</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6</c:v>
                </c:pt>
              </c:numCache>
            </c:numRef>
          </c:val>
        </c:ser>
        <c:dLbls>
          <c:showLegendKey val="0"/>
          <c:showVal val="0"/>
          <c:showCatName val="0"/>
          <c:showSerName val="0"/>
          <c:showPercent val="0"/>
          <c:showBubbleSize val="0"/>
        </c:dLbls>
        <c:gapWidth val="150"/>
        <c:overlap val="100"/>
        <c:axId val="276220544"/>
        <c:axId val="189862272"/>
      </c:barChart>
      <c:catAx>
        <c:axId val="276220544"/>
        <c:scaling>
          <c:orientation val="minMax"/>
        </c:scaling>
        <c:delete val="1"/>
        <c:axPos val="l"/>
        <c:numFmt formatCode="Standard" sourceLinked="1"/>
        <c:majorTickMark val="none"/>
        <c:minorTickMark val="none"/>
        <c:tickLblPos val="nextTo"/>
        <c:crossAx val="189862272"/>
        <c:crosses val="autoZero"/>
        <c:auto val="1"/>
        <c:lblAlgn val="ctr"/>
        <c:lblOffset val="100"/>
        <c:noMultiLvlLbl val="0"/>
      </c:catAx>
      <c:valAx>
        <c:axId val="189862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622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På et personalemøde</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66</c:v>
                </c:pt>
              </c:numCache>
            </c:numRef>
          </c:val>
        </c:ser>
        <c:ser>
          <c:idx val="1"/>
          <c:order val="1"/>
          <c:tx>
            <c:strRef>
              <c:f>'Ark1'!$C$1</c:f>
              <c:strCache>
                <c:ptCount val="1"/>
                <c:pt idx="0">
                  <c:v>Via kollegaer</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17</c:v>
                </c:pt>
              </c:numCache>
            </c:numRef>
          </c:val>
        </c:ser>
        <c:ser>
          <c:idx val="2"/>
          <c:order val="2"/>
          <c:tx>
            <c:strRef>
              <c:f>'Ark1'!$D$1</c:f>
              <c:strCache>
                <c:ptCount val="1"/>
                <c:pt idx="0">
                  <c:v>Via intranettet</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4</c:v>
                </c:pt>
              </c:numCache>
            </c:numRef>
          </c:val>
        </c:ser>
        <c:ser>
          <c:idx val="3"/>
          <c:order val="3"/>
          <c:tx>
            <c:strRef>
              <c:f>'Ark1'!$E$1</c:f>
              <c:strCache>
                <c:ptCount val="1"/>
                <c:pt idx="0">
                  <c:v>Via nyhedsmail</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2</c:v>
                </c:pt>
              </c:numCache>
            </c:numRef>
          </c:val>
        </c:ser>
        <c:ser>
          <c:idx val="4"/>
          <c:order val="4"/>
          <c:tx>
            <c:strRef>
              <c:f>'Ark1'!$F$1</c:f>
              <c:strCache>
                <c:ptCount val="1"/>
                <c:pt idx="0">
                  <c:v>Andet</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11</c:v>
                </c:pt>
              </c:numCache>
            </c:numRef>
          </c:val>
        </c:ser>
        <c:dLbls>
          <c:showLegendKey val="0"/>
          <c:showVal val="0"/>
          <c:showCatName val="0"/>
          <c:showSerName val="0"/>
          <c:showPercent val="0"/>
          <c:showBubbleSize val="0"/>
        </c:dLbls>
        <c:gapWidth val="150"/>
        <c:overlap val="100"/>
        <c:axId val="189922304"/>
        <c:axId val="274408192"/>
      </c:barChart>
      <c:catAx>
        <c:axId val="189922304"/>
        <c:scaling>
          <c:orientation val="minMax"/>
        </c:scaling>
        <c:delete val="1"/>
        <c:axPos val="l"/>
        <c:numFmt formatCode="Standard" sourceLinked="1"/>
        <c:majorTickMark val="none"/>
        <c:minorTickMark val="none"/>
        <c:tickLblPos val="nextTo"/>
        <c:crossAx val="274408192"/>
        <c:crosses val="autoZero"/>
        <c:auto val="1"/>
        <c:lblAlgn val="ctr"/>
        <c:lblOffset val="100"/>
        <c:noMultiLvlLbl val="0"/>
      </c:catAx>
      <c:valAx>
        <c:axId val="274408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8992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Meget ofte</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c:v>
                </c:pt>
              </c:numCache>
            </c:numRef>
          </c:val>
        </c:ser>
        <c:ser>
          <c:idx val="1"/>
          <c:order val="1"/>
          <c:tx>
            <c:strRef>
              <c:f>'Ark1'!$C$1</c:f>
              <c:strCache>
                <c:ptCount val="1"/>
                <c:pt idx="0">
                  <c:v>Ofte</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8</c:v>
                </c:pt>
              </c:numCache>
            </c:numRef>
          </c:val>
        </c:ser>
        <c:ser>
          <c:idx val="2"/>
          <c:order val="2"/>
          <c:tx>
            <c:strRef>
              <c:f>'Ark1'!$D$1</c:f>
              <c:strCache>
                <c:ptCount val="1"/>
                <c:pt idx="0">
                  <c:v>Af og til</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36</c:v>
                </c:pt>
              </c:numCache>
            </c:numRef>
          </c:val>
        </c:ser>
        <c:ser>
          <c:idx val="3"/>
          <c:order val="3"/>
          <c:tx>
            <c:strRef>
              <c:f>'Ark1'!$E$1</c:f>
              <c:strCache>
                <c:ptCount val="1"/>
                <c:pt idx="0">
                  <c:v>Sjældent</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27</c:v>
                </c:pt>
              </c:numCache>
            </c:numRef>
          </c:val>
        </c:ser>
        <c:ser>
          <c:idx val="4"/>
          <c:order val="4"/>
          <c:tx>
            <c:strRef>
              <c:f>'Ark1'!$F$1</c:f>
              <c:strCache>
                <c:ptCount val="1"/>
                <c:pt idx="0">
                  <c:v>Aldrig</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23</c:v>
                </c:pt>
              </c:numCache>
            </c:numRef>
          </c:val>
        </c:ser>
        <c:ser>
          <c:idx val="5"/>
          <c:order val="5"/>
          <c:tx>
            <c:strRef>
              <c:f>'Ark1'!$G$1</c:f>
              <c:strCache>
                <c:ptCount val="1"/>
                <c:pt idx="0">
                  <c:v>Ved ikke</c:v>
                </c:pt>
              </c:strCache>
            </c:strRef>
          </c:tx>
          <c:spPr>
            <a:solidFill>
              <a:schemeClr val="tx1">
                <a:lumMod val="75000"/>
                <a:lumOff val="25000"/>
              </a:schemeClr>
            </a:solidFill>
            <a:ln>
              <a:noFill/>
            </a:ln>
            <a:effectLst/>
          </c:spPr>
          <c:invertIfNegative val="0"/>
          <c:cat>
            <c:strRef>
              <c:f>'Ark1'!$A$2</c:f>
              <c:strCache>
                <c:ptCount val="1"/>
                <c:pt idx="0">
                  <c:v>Kategori 1</c:v>
                </c:pt>
              </c:strCache>
            </c:strRef>
          </c:cat>
          <c:val>
            <c:numRef>
              <c:f>'Ark1'!$G$2</c:f>
              <c:numCache>
                <c:formatCode>Standard</c:formatCode>
                <c:ptCount val="1"/>
                <c:pt idx="0">
                  <c:v>5</c:v>
                </c:pt>
              </c:numCache>
            </c:numRef>
          </c:val>
        </c:ser>
        <c:dLbls>
          <c:showLegendKey val="0"/>
          <c:showVal val="0"/>
          <c:showCatName val="0"/>
          <c:showSerName val="0"/>
          <c:showPercent val="0"/>
          <c:showBubbleSize val="0"/>
        </c:dLbls>
        <c:gapWidth val="150"/>
        <c:overlap val="100"/>
        <c:axId val="274440576"/>
        <c:axId val="274442112"/>
      </c:barChart>
      <c:catAx>
        <c:axId val="274440576"/>
        <c:scaling>
          <c:orientation val="minMax"/>
        </c:scaling>
        <c:delete val="1"/>
        <c:axPos val="l"/>
        <c:numFmt formatCode="Standard" sourceLinked="1"/>
        <c:majorTickMark val="none"/>
        <c:minorTickMark val="none"/>
        <c:tickLblPos val="nextTo"/>
        <c:crossAx val="274442112"/>
        <c:crosses val="autoZero"/>
        <c:auto val="1"/>
        <c:lblAlgn val="ctr"/>
        <c:lblOffset val="100"/>
        <c:noMultiLvlLbl val="0"/>
      </c:catAx>
      <c:valAx>
        <c:axId val="274442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444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1-2 år</c:v>
                </c:pt>
              </c:strCache>
            </c:strRef>
          </c:tx>
          <c:spPr>
            <a:solidFill>
              <a:schemeClr val="accent5">
                <a:lumMod val="40000"/>
                <a:lumOff val="60000"/>
              </a:schemeClr>
            </a:solidFill>
            <a:ln>
              <a:noFill/>
            </a:ln>
            <a:effectLst/>
          </c:spPr>
          <c:invertIfNegative val="0"/>
          <c:cat>
            <c:strRef>
              <c:f>'Ark1'!$A$2</c:f>
              <c:strCache>
                <c:ptCount val="1"/>
                <c:pt idx="0">
                  <c:v>Kategori 1</c:v>
                </c:pt>
              </c:strCache>
            </c:strRef>
          </c:cat>
          <c:val>
            <c:numRef>
              <c:f>'Ark1'!$B$2</c:f>
              <c:numCache>
                <c:formatCode>Standard</c:formatCode>
                <c:ptCount val="1"/>
                <c:pt idx="0">
                  <c:v>6</c:v>
                </c:pt>
              </c:numCache>
            </c:numRef>
          </c:val>
        </c:ser>
        <c:ser>
          <c:idx val="1"/>
          <c:order val="1"/>
          <c:tx>
            <c:strRef>
              <c:f>'Ark1'!$C$1</c:f>
              <c:strCache>
                <c:ptCount val="1"/>
                <c:pt idx="0">
                  <c:v>3-6 år</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10</c:v>
                </c:pt>
              </c:numCache>
            </c:numRef>
          </c:val>
        </c:ser>
        <c:ser>
          <c:idx val="2"/>
          <c:order val="2"/>
          <c:tx>
            <c:strRef>
              <c:f>'Ark1'!$D$1</c:f>
              <c:strCache>
                <c:ptCount val="1"/>
                <c:pt idx="0">
                  <c:v>6-9 år</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16</c:v>
                </c:pt>
              </c:numCache>
            </c:numRef>
          </c:val>
        </c:ser>
        <c:ser>
          <c:idx val="3"/>
          <c:order val="3"/>
          <c:tx>
            <c:strRef>
              <c:f>'Ark1'!$E$1</c:f>
              <c:strCache>
                <c:ptCount val="1"/>
                <c:pt idx="0">
                  <c:v>9 &gt; år</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67</c:v>
                </c:pt>
              </c:numCache>
            </c:numRef>
          </c:val>
        </c:ser>
        <c:dLbls>
          <c:showLegendKey val="0"/>
          <c:showVal val="0"/>
          <c:showCatName val="0"/>
          <c:showSerName val="0"/>
          <c:showPercent val="0"/>
          <c:showBubbleSize val="0"/>
        </c:dLbls>
        <c:gapWidth val="150"/>
        <c:overlap val="100"/>
        <c:axId val="161304576"/>
        <c:axId val="161306112"/>
      </c:barChart>
      <c:catAx>
        <c:axId val="161304576"/>
        <c:scaling>
          <c:orientation val="minMax"/>
        </c:scaling>
        <c:delete val="1"/>
        <c:axPos val="l"/>
        <c:numFmt formatCode="Standard" sourceLinked="1"/>
        <c:majorTickMark val="none"/>
        <c:minorTickMark val="none"/>
        <c:tickLblPos val="nextTo"/>
        <c:crossAx val="161306112"/>
        <c:crosses val="autoZero"/>
        <c:auto val="1"/>
        <c:lblAlgn val="ctr"/>
        <c:lblOffset val="100"/>
        <c:noMultiLvlLbl val="0"/>
      </c:catAx>
      <c:valAx>
        <c:axId val="161306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6130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19</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40</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22</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9</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9</c:v>
                </c:pt>
              </c:numCache>
            </c:numRef>
          </c:val>
        </c:ser>
        <c:dLbls>
          <c:showLegendKey val="0"/>
          <c:showVal val="0"/>
          <c:showCatName val="0"/>
          <c:showSerName val="0"/>
          <c:showPercent val="0"/>
          <c:showBubbleSize val="0"/>
        </c:dLbls>
        <c:gapWidth val="150"/>
        <c:overlap val="100"/>
        <c:axId val="279474944"/>
        <c:axId val="279476480"/>
      </c:barChart>
      <c:catAx>
        <c:axId val="279474944"/>
        <c:scaling>
          <c:orientation val="minMax"/>
        </c:scaling>
        <c:delete val="1"/>
        <c:axPos val="l"/>
        <c:numFmt formatCode="Standard" sourceLinked="1"/>
        <c:majorTickMark val="none"/>
        <c:minorTickMark val="none"/>
        <c:tickLblPos val="nextTo"/>
        <c:crossAx val="279476480"/>
        <c:crosses val="autoZero"/>
        <c:auto val="1"/>
        <c:lblAlgn val="ctr"/>
        <c:lblOffset val="100"/>
        <c:noMultiLvlLbl val="0"/>
      </c:catAx>
      <c:valAx>
        <c:axId val="279476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7947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a:pPr>
          <a:endParaRPr lang="da-DK"/>
        </a:p>
      </c:txPr>
    </c:title>
    <c:autoTitleDeleted val="0"/>
    <c:plotArea>
      <c:layout/>
      <c:barChart>
        <c:barDir val="col"/>
        <c:grouping val="clustered"/>
        <c:varyColors val="0"/>
        <c:ser>
          <c:idx val="0"/>
          <c:order val="0"/>
          <c:tx>
            <c:strRef>
              <c:f>'Ark1'!$B$1</c:f>
              <c:strCache>
                <c:ptCount val="1"/>
                <c:pt idx="0">
                  <c:v>32. Hvilke af følgende opgaver mener du, at den forebyggende rådgiver kan hjælpe med?</c:v>
                </c:pt>
              </c:strCache>
            </c:strRef>
          </c:tx>
          <c:spPr>
            <a:solidFill>
              <a:schemeClr val="accent5">
                <a:lumMod val="60000"/>
                <a:lumOff val="40000"/>
              </a:schemeClr>
            </a:solidFill>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Give faglig sparring i forhold til underretninger</c:v>
                </c:pt>
                <c:pt idx="1">
                  <c:v>Træffe beslutninger om foranstaltninger</c:v>
                </c:pt>
                <c:pt idx="2">
                  <c:v>Tage ansvar for at gå videre med en bekymring</c:v>
                </c:pt>
                <c:pt idx="3">
                  <c:v>Henvise til andre instanser</c:v>
                </c:pt>
                <c:pt idx="4">
                  <c:v>Sagsbehandle</c:v>
                </c:pt>
                <c:pt idx="5">
                  <c:v>Deltage i netværksmøder</c:v>
                </c:pt>
                <c:pt idx="6">
                  <c:v>Udrede</c:v>
                </c:pt>
                <c:pt idx="7">
                  <c:v>Give sparring i forhold til begyndende bekymring</c:v>
                </c:pt>
                <c:pt idx="8">
                  <c:v>Andet</c:v>
                </c:pt>
              </c:strCache>
            </c:strRef>
          </c:cat>
          <c:val>
            <c:numRef>
              <c:f>'Ark1'!$B$2:$B$10</c:f>
              <c:numCache>
                <c:formatCode>0%</c:formatCode>
                <c:ptCount val="9"/>
                <c:pt idx="0">
                  <c:v>0.21266968325791899</c:v>
                </c:pt>
                <c:pt idx="1">
                  <c:v>3.6199095022624403E-2</c:v>
                </c:pt>
                <c:pt idx="2">
                  <c:v>0.14027149321266999</c:v>
                </c:pt>
                <c:pt idx="3">
                  <c:v>3.8461538461538498E-2</c:v>
                </c:pt>
                <c:pt idx="4">
                  <c:v>2.48868778280543E-2</c:v>
                </c:pt>
                <c:pt idx="5">
                  <c:v>7.4660633484162894E-2</c:v>
                </c:pt>
                <c:pt idx="6">
                  <c:v>2.7149321266968299E-2</c:v>
                </c:pt>
                <c:pt idx="7">
                  <c:v>0.39819004524886897</c:v>
                </c:pt>
                <c:pt idx="8">
                  <c:v>4.7511312217194603E-2</c:v>
                </c:pt>
              </c:numCache>
            </c:numRef>
          </c:val>
        </c:ser>
        <c:dLbls>
          <c:showLegendKey val="0"/>
          <c:showVal val="1"/>
          <c:showCatName val="0"/>
          <c:showSerName val="0"/>
          <c:showPercent val="0"/>
          <c:showBubbleSize val="0"/>
        </c:dLbls>
        <c:gapWidth val="150"/>
        <c:axId val="189883520"/>
        <c:axId val="254500864"/>
      </c:barChart>
      <c:catAx>
        <c:axId val="189883520"/>
        <c:scaling>
          <c:orientation val="minMax"/>
        </c:scaling>
        <c:delete val="0"/>
        <c:axPos val="b"/>
        <c:numFmt formatCode="Standard" sourceLinked="0"/>
        <c:majorTickMark val="out"/>
        <c:minorTickMark val="none"/>
        <c:tickLblPos val="nextTo"/>
        <c:txPr>
          <a:bodyPr/>
          <a:lstStyle/>
          <a:p>
            <a:pPr>
              <a:defRPr sz="1000"/>
            </a:pPr>
            <a:endParaRPr lang="da-DK"/>
          </a:p>
        </c:txPr>
        <c:crossAx val="254500864"/>
        <c:crosses val="autoZero"/>
        <c:auto val="1"/>
        <c:lblAlgn val="ctr"/>
        <c:lblOffset val="100"/>
        <c:noMultiLvlLbl val="0"/>
      </c:catAx>
      <c:valAx>
        <c:axId val="254500864"/>
        <c:scaling>
          <c:orientation val="minMax"/>
        </c:scaling>
        <c:delete val="0"/>
        <c:axPos val="l"/>
        <c:majorGridlines/>
        <c:numFmt formatCode="0%" sourceLinked="1"/>
        <c:majorTickMark val="out"/>
        <c:minorTickMark val="none"/>
        <c:tickLblPos val="nextTo"/>
        <c:crossAx val="189883520"/>
        <c:crosses val="autoZero"/>
        <c:crossBetween val="between"/>
      </c:valAx>
    </c:plotArea>
    <c:plotVisOnly val="1"/>
    <c:dispBlanksAs val="gap"/>
    <c:showDLblsOverMax val="0"/>
  </c:chart>
  <c:txPr>
    <a:bodyPr/>
    <a:lstStyle/>
    <a:p>
      <a:pPr>
        <a:defRPr>
          <a:latin typeface="Corbel"/>
          <a:cs typeface="Corbel"/>
        </a:defRPr>
      </a:pPr>
      <a:endParaRPr lang="da-DK"/>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Ja, altid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c:v>
                </c:pt>
              </c:numCache>
            </c:numRef>
          </c:val>
        </c:ser>
        <c:ser>
          <c:idx val="1"/>
          <c:order val="1"/>
          <c:tx>
            <c:strRef>
              <c:f>'Ark1'!$C$1</c:f>
              <c:strCache>
                <c:ptCount val="1"/>
                <c:pt idx="0">
                  <c:v>Ja, oftest</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26</c:v>
                </c:pt>
              </c:numCache>
            </c:numRef>
          </c:val>
        </c:ser>
        <c:ser>
          <c:idx val="2"/>
          <c:order val="2"/>
          <c:tx>
            <c:strRef>
              <c:f>'Ark1'!$D$1</c:f>
              <c:strCache>
                <c:ptCount val="1"/>
                <c:pt idx="0">
                  <c:v>Nogen gange</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29</c:v>
                </c:pt>
              </c:numCache>
            </c:numRef>
          </c:val>
        </c:ser>
        <c:ser>
          <c:idx val="3"/>
          <c:order val="3"/>
          <c:tx>
            <c:strRef>
              <c:f>'Ark1'!$E$1</c:f>
              <c:strCache>
                <c:ptCount val="1"/>
                <c:pt idx="0">
                  <c:v>Nej, kun enkelte gange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15</c:v>
                </c:pt>
              </c:numCache>
            </c:numRef>
          </c:val>
        </c:ser>
        <c:ser>
          <c:idx val="4"/>
          <c:order val="4"/>
          <c:tx>
            <c:strRef>
              <c:f>'Ark1'!$F$1</c:f>
              <c:strCache>
                <c:ptCount val="1"/>
                <c:pt idx="0">
                  <c:v>Nej, aldrig</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11</c:v>
                </c:pt>
              </c:numCache>
            </c:numRef>
          </c:val>
        </c:ser>
        <c:ser>
          <c:idx val="5"/>
          <c:order val="5"/>
          <c:tx>
            <c:strRef>
              <c:f>'Ark1'!$G$1</c:f>
              <c:strCache>
                <c:ptCount val="1"/>
                <c:pt idx="0">
                  <c:v>Ved ikke</c:v>
                </c:pt>
              </c:strCache>
            </c:strRef>
          </c:tx>
          <c:spPr>
            <a:solidFill>
              <a:schemeClr val="tx1">
                <a:lumMod val="75000"/>
                <a:lumOff val="25000"/>
              </a:schemeClr>
            </a:solidFill>
            <a:ln>
              <a:noFill/>
            </a:ln>
            <a:effectLst/>
          </c:spPr>
          <c:invertIfNegative val="0"/>
          <c:cat>
            <c:strRef>
              <c:f>'Ark1'!$A$2</c:f>
              <c:strCache>
                <c:ptCount val="1"/>
                <c:pt idx="0">
                  <c:v>Kategori 1</c:v>
                </c:pt>
              </c:strCache>
            </c:strRef>
          </c:cat>
          <c:val>
            <c:numRef>
              <c:f>'Ark1'!$G$2</c:f>
              <c:numCache>
                <c:formatCode>Standard</c:formatCode>
                <c:ptCount val="1"/>
                <c:pt idx="0">
                  <c:v>12</c:v>
                </c:pt>
              </c:numCache>
            </c:numRef>
          </c:val>
        </c:ser>
        <c:dLbls>
          <c:showLegendKey val="0"/>
          <c:showVal val="0"/>
          <c:showCatName val="0"/>
          <c:showSerName val="0"/>
          <c:showPercent val="0"/>
          <c:showBubbleSize val="0"/>
        </c:dLbls>
        <c:gapWidth val="150"/>
        <c:overlap val="100"/>
        <c:axId val="284323200"/>
        <c:axId val="284333184"/>
      </c:barChart>
      <c:catAx>
        <c:axId val="284323200"/>
        <c:scaling>
          <c:orientation val="minMax"/>
        </c:scaling>
        <c:delete val="1"/>
        <c:axPos val="l"/>
        <c:numFmt formatCode="Standard" sourceLinked="1"/>
        <c:majorTickMark val="none"/>
        <c:minorTickMark val="none"/>
        <c:tickLblPos val="nextTo"/>
        <c:crossAx val="284333184"/>
        <c:crosses val="autoZero"/>
        <c:auto val="1"/>
        <c:lblAlgn val="ctr"/>
        <c:lblOffset val="100"/>
        <c:noMultiLvlLbl val="0"/>
      </c:catAx>
      <c:valAx>
        <c:axId val="284333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8432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25</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31</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11</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7</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27</c:v>
                </c:pt>
              </c:numCache>
            </c:numRef>
          </c:val>
        </c:ser>
        <c:dLbls>
          <c:showLegendKey val="0"/>
          <c:showVal val="0"/>
          <c:showCatName val="0"/>
          <c:showSerName val="0"/>
          <c:showPercent val="0"/>
          <c:showBubbleSize val="0"/>
        </c:dLbls>
        <c:gapWidth val="150"/>
        <c:overlap val="100"/>
        <c:axId val="283193344"/>
        <c:axId val="283194880"/>
      </c:barChart>
      <c:catAx>
        <c:axId val="283193344"/>
        <c:scaling>
          <c:orientation val="minMax"/>
        </c:scaling>
        <c:delete val="1"/>
        <c:axPos val="l"/>
        <c:numFmt formatCode="Standard" sourceLinked="1"/>
        <c:majorTickMark val="none"/>
        <c:minorTickMark val="none"/>
        <c:tickLblPos val="nextTo"/>
        <c:crossAx val="283194880"/>
        <c:crosses val="autoZero"/>
        <c:auto val="1"/>
        <c:lblAlgn val="ctr"/>
        <c:lblOffset val="100"/>
        <c:noMultiLvlLbl val="0"/>
      </c:catAx>
      <c:valAx>
        <c:axId val="283194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831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Godt</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36</c:v>
                </c:pt>
              </c:numCache>
            </c:numRef>
          </c:val>
        </c:ser>
        <c:ser>
          <c:idx val="1"/>
          <c:order val="1"/>
          <c:tx>
            <c:strRef>
              <c:f>'Ark1'!$C$1</c:f>
              <c:strCache>
                <c:ptCount val="1"/>
                <c:pt idx="0">
                  <c:v>Hverken godt eller dårligt</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25</c:v>
                </c:pt>
              </c:numCache>
            </c:numRef>
          </c:val>
        </c:ser>
        <c:ser>
          <c:idx val="2"/>
          <c:order val="2"/>
          <c:tx>
            <c:strRef>
              <c:f>'Ark1'!$D$1</c:f>
              <c:strCache>
                <c:ptCount val="1"/>
                <c:pt idx="0">
                  <c:v>Dårligt</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2</c:v>
                </c:pt>
              </c:numCache>
            </c:numRef>
          </c:val>
        </c:ser>
        <c:ser>
          <c:idx val="3"/>
          <c:order val="3"/>
          <c:tx>
            <c:strRef>
              <c:f>'Ark1'!$E$1</c:f>
              <c:strCache>
                <c:ptCount val="1"/>
                <c:pt idx="0">
                  <c:v>Ved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7</c:v>
                </c:pt>
              </c:numCache>
            </c:numRef>
          </c:val>
        </c:ser>
        <c:ser>
          <c:idx val="4"/>
          <c:order val="4"/>
          <c:tx>
            <c:strRef>
              <c:f>'Ark1'!$F$1</c:f>
              <c:strCache>
                <c:ptCount val="1"/>
                <c:pt idx="0">
                  <c:v>Har ikke samarbejdet</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29</c:v>
                </c:pt>
              </c:numCache>
            </c:numRef>
          </c:val>
        </c:ser>
        <c:dLbls>
          <c:showLegendKey val="0"/>
          <c:showVal val="0"/>
          <c:showCatName val="0"/>
          <c:showSerName val="0"/>
          <c:showPercent val="0"/>
          <c:showBubbleSize val="0"/>
        </c:dLbls>
        <c:gapWidth val="150"/>
        <c:overlap val="100"/>
        <c:axId val="289096064"/>
        <c:axId val="289097600"/>
      </c:barChart>
      <c:catAx>
        <c:axId val="289096064"/>
        <c:scaling>
          <c:orientation val="minMax"/>
        </c:scaling>
        <c:delete val="1"/>
        <c:axPos val="l"/>
        <c:numFmt formatCode="Standard" sourceLinked="1"/>
        <c:majorTickMark val="none"/>
        <c:minorTickMark val="none"/>
        <c:tickLblPos val="nextTo"/>
        <c:crossAx val="289097600"/>
        <c:crosses val="autoZero"/>
        <c:auto val="1"/>
        <c:lblAlgn val="ctr"/>
        <c:lblOffset val="100"/>
        <c:noMultiLvlLbl val="0"/>
      </c:catAx>
      <c:valAx>
        <c:axId val="289097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890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38</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33</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16</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5</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4</c:v>
                </c:pt>
              </c:numCache>
            </c:numRef>
          </c:val>
        </c:ser>
        <c:ser>
          <c:idx val="5"/>
          <c:order val="5"/>
          <c:tx>
            <c:strRef>
              <c:f>'Ark1'!$G$1</c:f>
              <c:strCache>
                <c:ptCount val="1"/>
                <c:pt idx="0">
                  <c:v>Kender den ikke</c:v>
                </c:pt>
              </c:strCache>
            </c:strRef>
          </c:tx>
          <c:spPr>
            <a:solidFill>
              <a:schemeClr val="bg1">
                <a:lumMod val="85000"/>
              </a:schemeClr>
            </a:solidFill>
            <a:ln>
              <a:noFill/>
            </a:ln>
            <a:effectLst/>
          </c:spPr>
          <c:invertIfNegative val="0"/>
          <c:cat>
            <c:strRef>
              <c:f>'Ark1'!$A$2</c:f>
              <c:strCache>
                <c:ptCount val="1"/>
                <c:pt idx="0">
                  <c:v>Kategori 1</c:v>
                </c:pt>
              </c:strCache>
            </c:strRef>
          </c:cat>
          <c:val>
            <c:numRef>
              <c:f>'Ark1'!$G$2</c:f>
              <c:numCache>
                <c:formatCode>Standard</c:formatCode>
                <c:ptCount val="1"/>
                <c:pt idx="0">
                  <c:v>4</c:v>
                </c:pt>
              </c:numCache>
            </c:numRef>
          </c:val>
        </c:ser>
        <c:dLbls>
          <c:showLegendKey val="0"/>
          <c:showVal val="0"/>
          <c:showCatName val="0"/>
          <c:showSerName val="0"/>
          <c:showPercent val="0"/>
          <c:showBubbleSize val="0"/>
        </c:dLbls>
        <c:gapWidth val="150"/>
        <c:overlap val="100"/>
        <c:axId val="190215296"/>
        <c:axId val="190216832"/>
      </c:barChart>
      <c:catAx>
        <c:axId val="190215296"/>
        <c:scaling>
          <c:orientation val="minMax"/>
        </c:scaling>
        <c:delete val="1"/>
        <c:axPos val="l"/>
        <c:numFmt formatCode="Standard" sourceLinked="1"/>
        <c:majorTickMark val="none"/>
        <c:minorTickMark val="none"/>
        <c:tickLblPos val="nextTo"/>
        <c:crossAx val="190216832"/>
        <c:crosses val="autoZero"/>
        <c:auto val="1"/>
        <c:lblAlgn val="ctr"/>
        <c:lblOffset val="100"/>
        <c:noMultiLvlLbl val="0"/>
      </c:catAx>
      <c:valAx>
        <c:axId val="190216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021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34</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49</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15</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1</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1</c:v>
                </c:pt>
              </c:numCache>
            </c:numRef>
          </c:val>
        </c:ser>
        <c:dLbls>
          <c:showLegendKey val="0"/>
          <c:showVal val="0"/>
          <c:showCatName val="0"/>
          <c:showSerName val="0"/>
          <c:showPercent val="0"/>
          <c:showBubbleSize val="0"/>
        </c:dLbls>
        <c:gapWidth val="150"/>
        <c:overlap val="100"/>
        <c:axId val="188712448"/>
        <c:axId val="188713984"/>
      </c:barChart>
      <c:catAx>
        <c:axId val="188712448"/>
        <c:scaling>
          <c:orientation val="minMax"/>
        </c:scaling>
        <c:delete val="1"/>
        <c:axPos val="l"/>
        <c:numFmt formatCode="Standard" sourceLinked="1"/>
        <c:majorTickMark val="none"/>
        <c:minorTickMark val="none"/>
        <c:tickLblPos val="nextTo"/>
        <c:crossAx val="188713984"/>
        <c:crosses val="autoZero"/>
        <c:auto val="1"/>
        <c:lblAlgn val="ctr"/>
        <c:lblOffset val="100"/>
        <c:noMultiLvlLbl val="0"/>
      </c:catAx>
      <c:valAx>
        <c:axId val="188713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8871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49</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35</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5</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4</c:v>
                </c:pt>
              </c:numCache>
            </c:numRef>
          </c:val>
        </c:ser>
        <c:dLbls>
          <c:showLegendKey val="0"/>
          <c:showVal val="0"/>
          <c:showCatName val="0"/>
          <c:showSerName val="0"/>
          <c:showPercent val="0"/>
          <c:showBubbleSize val="0"/>
        </c:dLbls>
        <c:gapWidth val="150"/>
        <c:overlap val="100"/>
        <c:axId val="146036608"/>
        <c:axId val="146038144"/>
      </c:barChart>
      <c:catAx>
        <c:axId val="146036608"/>
        <c:scaling>
          <c:orientation val="minMax"/>
        </c:scaling>
        <c:delete val="1"/>
        <c:axPos val="l"/>
        <c:numFmt formatCode="Standard" sourceLinked="1"/>
        <c:majorTickMark val="none"/>
        <c:minorTickMark val="none"/>
        <c:tickLblPos val="nextTo"/>
        <c:crossAx val="146038144"/>
        <c:crosses val="autoZero"/>
        <c:auto val="1"/>
        <c:lblAlgn val="ctr"/>
        <c:lblOffset val="100"/>
        <c:noMultiLvlLbl val="0"/>
      </c:catAx>
      <c:valAx>
        <c:axId val="146038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460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10</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43</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33</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8</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7</c:v>
                </c:pt>
              </c:numCache>
            </c:numRef>
          </c:val>
        </c:ser>
        <c:dLbls>
          <c:showLegendKey val="0"/>
          <c:showVal val="0"/>
          <c:showCatName val="0"/>
          <c:showSerName val="0"/>
          <c:showPercent val="0"/>
          <c:showBubbleSize val="0"/>
        </c:dLbls>
        <c:gapWidth val="150"/>
        <c:overlap val="100"/>
        <c:axId val="190126336"/>
        <c:axId val="190140416"/>
      </c:barChart>
      <c:catAx>
        <c:axId val="190126336"/>
        <c:scaling>
          <c:orientation val="minMax"/>
        </c:scaling>
        <c:delete val="1"/>
        <c:axPos val="l"/>
        <c:numFmt formatCode="Standard" sourceLinked="1"/>
        <c:majorTickMark val="none"/>
        <c:minorTickMark val="none"/>
        <c:tickLblPos val="nextTo"/>
        <c:crossAx val="190140416"/>
        <c:crosses val="autoZero"/>
        <c:auto val="1"/>
        <c:lblAlgn val="ctr"/>
        <c:lblOffset val="100"/>
        <c:noMultiLvlLbl val="0"/>
      </c:catAx>
      <c:valAx>
        <c:axId val="19014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012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9</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52</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31</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5</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3</c:v>
                </c:pt>
              </c:numCache>
            </c:numRef>
          </c:val>
        </c:ser>
        <c:dLbls>
          <c:showLegendKey val="0"/>
          <c:showVal val="0"/>
          <c:showCatName val="0"/>
          <c:showSerName val="0"/>
          <c:showPercent val="0"/>
          <c:showBubbleSize val="0"/>
        </c:dLbls>
        <c:gapWidth val="150"/>
        <c:overlap val="100"/>
        <c:axId val="190155392"/>
        <c:axId val="190161280"/>
      </c:barChart>
      <c:catAx>
        <c:axId val="190155392"/>
        <c:scaling>
          <c:orientation val="minMax"/>
        </c:scaling>
        <c:delete val="1"/>
        <c:axPos val="l"/>
        <c:numFmt formatCode="Standard" sourceLinked="1"/>
        <c:majorTickMark val="none"/>
        <c:minorTickMark val="none"/>
        <c:tickLblPos val="nextTo"/>
        <c:crossAx val="190161280"/>
        <c:crosses val="autoZero"/>
        <c:auto val="1"/>
        <c:lblAlgn val="ctr"/>
        <c:lblOffset val="100"/>
        <c:noMultiLvlLbl val="0"/>
      </c:catAx>
      <c:valAx>
        <c:axId val="190161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19015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'Ark1'!$B$1</c:f>
              <c:strCache>
                <c:ptCount val="1"/>
                <c:pt idx="0">
                  <c:v>I høj grad</c:v>
                </c:pt>
              </c:strCache>
            </c:strRef>
          </c:tx>
          <c:spPr>
            <a:solidFill>
              <a:schemeClr val="accent5">
                <a:lumMod val="60000"/>
                <a:lumOff val="40000"/>
              </a:schemeClr>
            </a:solidFill>
            <a:ln>
              <a:noFill/>
            </a:ln>
            <a:effectLst/>
          </c:spPr>
          <c:invertIfNegative val="0"/>
          <c:cat>
            <c:strRef>
              <c:f>'Ark1'!$A$2</c:f>
              <c:strCache>
                <c:ptCount val="1"/>
                <c:pt idx="0">
                  <c:v>Kategori 1</c:v>
                </c:pt>
              </c:strCache>
            </c:strRef>
          </c:cat>
          <c:val>
            <c:numRef>
              <c:f>'Ark1'!$B$2</c:f>
              <c:numCache>
                <c:formatCode>Standard</c:formatCode>
                <c:ptCount val="1"/>
                <c:pt idx="0">
                  <c:v>7</c:v>
                </c:pt>
              </c:numCache>
            </c:numRef>
          </c:val>
        </c:ser>
        <c:ser>
          <c:idx val="1"/>
          <c:order val="1"/>
          <c:tx>
            <c:strRef>
              <c:f>'Ark1'!$C$1</c:f>
              <c:strCache>
                <c:ptCount val="1"/>
                <c:pt idx="0">
                  <c:v>I nogen grad</c:v>
                </c:pt>
              </c:strCache>
            </c:strRef>
          </c:tx>
          <c:spPr>
            <a:solidFill>
              <a:schemeClr val="accent2">
                <a:lumMod val="75000"/>
              </a:schemeClr>
            </a:solidFill>
            <a:ln>
              <a:noFill/>
            </a:ln>
            <a:effectLst/>
          </c:spPr>
          <c:invertIfNegative val="0"/>
          <c:cat>
            <c:strRef>
              <c:f>'Ark1'!$A$2</c:f>
              <c:strCache>
                <c:ptCount val="1"/>
                <c:pt idx="0">
                  <c:v>Kategori 1</c:v>
                </c:pt>
              </c:strCache>
            </c:strRef>
          </c:cat>
          <c:val>
            <c:numRef>
              <c:f>'Ark1'!$C$2</c:f>
              <c:numCache>
                <c:formatCode>Standard</c:formatCode>
                <c:ptCount val="1"/>
                <c:pt idx="0">
                  <c:v>48</c:v>
                </c:pt>
              </c:numCache>
            </c:numRef>
          </c:val>
        </c:ser>
        <c:ser>
          <c:idx val="2"/>
          <c:order val="2"/>
          <c:tx>
            <c:strRef>
              <c:f>'Ark1'!$D$1</c:f>
              <c:strCache>
                <c:ptCount val="1"/>
                <c:pt idx="0">
                  <c:v>I mindre grad</c:v>
                </c:pt>
              </c:strCache>
            </c:strRef>
          </c:tx>
          <c:spPr>
            <a:solidFill>
              <a:schemeClr val="accent1">
                <a:lumMod val="75000"/>
              </a:schemeClr>
            </a:solidFill>
            <a:ln>
              <a:noFill/>
            </a:ln>
            <a:effectLst/>
          </c:spPr>
          <c:invertIfNegative val="0"/>
          <c:cat>
            <c:strRef>
              <c:f>'Ark1'!$A$2</c:f>
              <c:strCache>
                <c:ptCount val="1"/>
                <c:pt idx="0">
                  <c:v>Kategori 1</c:v>
                </c:pt>
              </c:strCache>
            </c:strRef>
          </c:cat>
          <c:val>
            <c:numRef>
              <c:f>'Ark1'!$D$2</c:f>
              <c:numCache>
                <c:formatCode>Standard</c:formatCode>
                <c:ptCount val="1"/>
                <c:pt idx="0">
                  <c:v>35</c:v>
                </c:pt>
              </c:numCache>
            </c:numRef>
          </c:val>
        </c:ser>
        <c:ser>
          <c:idx val="3"/>
          <c:order val="3"/>
          <c:tx>
            <c:strRef>
              <c:f>'Ark1'!$E$1</c:f>
              <c:strCache>
                <c:ptCount val="1"/>
                <c:pt idx="0">
                  <c:v>Slet ikke</c:v>
                </c:pt>
              </c:strCache>
            </c:strRef>
          </c:tx>
          <c:spPr>
            <a:solidFill>
              <a:schemeClr val="tx1">
                <a:lumMod val="65000"/>
                <a:lumOff val="35000"/>
              </a:schemeClr>
            </a:solidFill>
            <a:ln>
              <a:noFill/>
            </a:ln>
            <a:effectLst/>
          </c:spPr>
          <c:invertIfNegative val="0"/>
          <c:cat>
            <c:strRef>
              <c:f>'Ark1'!$A$2</c:f>
              <c:strCache>
                <c:ptCount val="1"/>
                <c:pt idx="0">
                  <c:v>Kategori 1</c:v>
                </c:pt>
              </c:strCache>
            </c:strRef>
          </c:cat>
          <c:val>
            <c:numRef>
              <c:f>'Ark1'!$E$2</c:f>
              <c:numCache>
                <c:formatCode>Standard</c:formatCode>
                <c:ptCount val="1"/>
                <c:pt idx="0">
                  <c:v>6</c:v>
                </c:pt>
              </c:numCache>
            </c:numRef>
          </c:val>
        </c:ser>
        <c:ser>
          <c:idx val="4"/>
          <c:order val="4"/>
          <c:tx>
            <c:strRef>
              <c:f>'Ark1'!$F$1</c:f>
              <c:strCache>
                <c:ptCount val="1"/>
                <c:pt idx="0">
                  <c:v>Ved ikke</c:v>
                </c:pt>
              </c:strCache>
            </c:strRef>
          </c:tx>
          <c:spPr>
            <a:solidFill>
              <a:schemeClr val="bg1">
                <a:lumMod val="65000"/>
              </a:schemeClr>
            </a:solidFill>
            <a:ln>
              <a:noFill/>
            </a:ln>
            <a:effectLst/>
          </c:spPr>
          <c:invertIfNegative val="0"/>
          <c:cat>
            <c:strRef>
              <c:f>'Ark1'!$A$2</c:f>
              <c:strCache>
                <c:ptCount val="1"/>
                <c:pt idx="0">
                  <c:v>Kategori 1</c:v>
                </c:pt>
              </c:strCache>
            </c:strRef>
          </c:cat>
          <c:val>
            <c:numRef>
              <c:f>'Ark1'!$F$2</c:f>
              <c:numCache>
                <c:formatCode>Standard</c:formatCode>
                <c:ptCount val="1"/>
                <c:pt idx="0">
                  <c:v>4</c:v>
                </c:pt>
              </c:numCache>
            </c:numRef>
          </c:val>
        </c:ser>
        <c:dLbls>
          <c:showLegendKey val="0"/>
          <c:showVal val="0"/>
          <c:showCatName val="0"/>
          <c:showSerName val="0"/>
          <c:showPercent val="0"/>
          <c:showBubbleSize val="0"/>
        </c:dLbls>
        <c:gapWidth val="150"/>
        <c:overlap val="100"/>
        <c:axId val="212380672"/>
        <c:axId val="212382464"/>
      </c:barChart>
      <c:catAx>
        <c:axId val="212380672"/>
        <c:scaling>
          <c:orientation val="minMax"/>
        </c:scaling>
        <c:delete val="1"/>
        <c:axPos val="l"/>
        <c:numFmt formatCode="Standard" sourceLinked="1"/>
        <c:majorTickMark val="none"/>
        <c:minorTickMark val="none"/>
        <c:tickLblPos val="nextTo"/>
        <c:crossAx val="212382464"/>
        <c:crosses val="autoZero"/>
        <c:auto val="1"/>
        <c:lblAlgn val="ctr"/>
        <c:lblOffset val="100"/>
        <c:noMultiLvlLbl val="0"/>
      </c:catAx>
      <c:valAx>
        <c:axId val="212382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crossAx val="2123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da-DK"/>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orbel" panose="020B0503020204020204" pitchFamily="34" charset="0"/>
        </a:defRPr>
      </a:pPr>
      <a:endParaRPr lang="da-DK"/>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1023-A563-4EB4-86C7-0F304B80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BE65A06E</Template>
  <TotalTime>0</TotalTime>
  <Pages>17</Pages>
  <Words>1104</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Dreyer+Kvetny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Bie</dc:creator>
  <cp:lastModifiedBy>Maria Becher Trier</cp:lastModifiedBy>
  <cp:revision>2</cp:revision>
  <cp:lastPrinted>2015-05-04T07:23:00Z</cp:lastPrinted>
  <dcterms:created xsi:type="dcterms:W3CDTF">2015-06-03T07:34:00Z</dcterms:created>
  <dcterms:modified xsi:type="dcterms:W3CDTF">2015-06-03T07:34:00Z</dcterms:modified>
</cp:coreProperties>
</file>