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75" w:rsidRPr="00CF48BE" w:rsidRDefault="003D0590">
      <w:pPr>
        <w:rPr>
          <w:rFonts w:asciiTheme="majorHAnsi" w:hAnsiTheme="majorHAnsi"/>
          <w:b/>
          <w:sz w:val="24"/>
          <w:szCs w:val="24"/>
        </w:rPr>
      </w:pPr>
      <w:r w:rsidRPr="00CF48BE">
        <w:rPr>
          <w:rFonts w:asciiTheme="majorHAnsi" w:hAnsiTheme="majorHAnsi"/>
          <w:b/>
          <w:sz w:val="24"/>
          <w:szCs w:val="24"/>
        </w:rPr>
        <w:t>Orientering fra Statens Seruminstitut</w:t>
      </w:r>
    </w:p>
    <w:p w:rsidR="003D0590" w:rsidRPr="00CF48BE" w:rsidRDefault="00CF48BE">
      <w:pPr>
        <w:rPr>
          <w:rFonts w:asciiTheme="majorHAnsi" w:hAnsiTheme="majorHAnsi" w:cs="Arial"/>
          <w:bCs/>
          <w:i/>
          <w:iCs/>
          <w:sz w:val="24"/>
          <w:szCs w:val="24"/>
          <w:shd w:val="clear" w:color="auto" w:fill="FFFFFF"/>
        </w:rPr>
      </w:pPr>
      <w:r w:rsidRPr="00CF48BE">
        <w:rPr>
          <w:rFonts w:asciiTheme="majorHAnsi" w:hAnsiTheme="majorHAnsi"/>
          <w:sz w:val="24"/>
          <w:szCs w:val="24"/>
        </w:rPr>
        <w:t>Vedr.</w:t>
      </w:r>
      <w:bookmarkStart w:id="0" w:name="_GoBack"/>
      <w:r w:rsidRPr="00CF48BE">
        <w:rPr>
          <w:rFonts w:asciiTheme="majorHAnsi" w:hAnsiTheme="majorHAnsi"/>
          <w:sz w:val="24"/>
          <w:szCs w:val="24"/>
        </w:rPr>
        <w:t xml:space="preserve"> øget forekomst af </w:t>
      </w:r>
      <w:proofErr w:type="spellStart"/>
      <w:r w:rsidR="003D0590" w:rsidRPr="00CF48BE">
        <w:rPr>
          <w:rFonts w:asciiTheme="majorHAnsi" w:hAnsiTheme="majorHAnsi"/>
          <w:i/>
          <w:sz w:val="24"/>
          <w:szCs w:val="24"/>
        </w:rPr>
        <w:t>Catus</w:t>
      </w:r>
      <w:proofErr w:type="spellEnd"/>
      <w:r w:rsidR="003D0590" w:rsidRPr="00CF48BE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3D0590" w:rsidRPr="00CF48BE">
        <w:rPr>
          <w:rFonts w:asciiTheme="majorHAnsi" w:hAnsiTheme="majorHAnsi"/>
          <w:i/>
          <w:sz w:val="24"/>
          <w:szCs w:val="24"/>
        </w:rPr>
        <w:t>Wadden</w:t>
      </w:r>
      <w:proofErr w:type="spellEnd"/>
      <w:r w:rsidR="003D0590" w:rsidRPr="00CF48BE">
        <w:rPr>
          <w:rFonts w:asciiTheme="majorHAnsi" w:hAnsiTheme="majorHAnsi"/>
          <w:i/>
          <w:sz w:val="24"/>
          <w:szCs w:val="24"/>
        </w:rPr>
        <w:t xml:space="preserve"> Mare </w:t>
      </w:r>
      <w:proofErr w:type="spellStart"/>
      <w:r w:rsidR="003D0590" w:rsidRPr="00CF48BE">
        <w:rPr>
          <w:rFonts w:asciiTheme="majorHAnsi" w:hAnsiTheme="majorHAnsi"/>
          <w:i/>
          <w:sz w:val="24"/>
          <w:szCs w:val="24"/>
        </w:rPr>
        <w:t>Dicterium</w:t>
      </w:r>
      <w:proofErr w:type="spellEnd"/>
      <w:r w:rsidR="003D0590" w:rsidRPr="00CF48BE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3D0590" w:rsidRPr="00CF48BE">
        <w:rPr>
          <w:rFonts w:asciiTheme="majorHAnsi" w:hAnsiTheme="majorHAnsi" w:cs="Arial"/>
          <w:bCs/>
          <w:i/>
          <w:iCs/>
          <w:sz w:val="24"/>
          <w:szCs w:val="24"/>
          <w:shd w:val="clear" w:color="auto" w:fill="FFFFFF"/>
        </w:rPr>
        <w:t>Brachycera</w:t>
      </w:r>
      <w:proofErr w:type="spellEnd"/>
      <w:r w:rsidRPr="00CF48BE">
        <w:rPr>
          <w:rFonts w:asciiTheme="majorHAnsi" w:hAnsiTheme="majorHAnsi" w:cs="Arial"/>
          <w:bCs/>
          <w:iCs/>
          <w:sz w:val="24"/>
          <w:szCs w:val="24"/>
          <w:shd w:val="clear" w:color="auto" w:fill="FFFFFF"/>
        </w:rPr>
        <w:t xml:space="preserve"> (Vadehavsmyggen), og øget bevågenhed i tilfælde af skolerejser 2016.</w:t>
      </w:r>
      <w:bookmarkEnd w:id="0"/>
    </w:p>
    <w:p w:rsidR="003D0590" w:rsidRPr="003D0590" w:rsidRDefault="003D0590" w:rsidP="003D0590">
      <w:pPr>
        <w:shd w:val="clear" w:color="auto" w:fill="FFFFFF"/>
        <w:spacing w:before="450" w:after="225" w:line="284" w:lineRule="atLeast"/>
        <w:outlineLvl w:val="1"/>
        <w:rPr>
          <w:rFonts w:asciiTheme="majorHAnsi" w:eastAsia="Times New Roman" w:hAnsiTheme="majorHAnsi" w:cs="Times New Roman"/>
          <w:b/>
          <w:sz w:val="24"/>
          <w:szCs w:val="24"/>
        </w:rPr>
      </w:pPr>
      <w:r w:rsidRPr="003D0590">
        <w:rPr>
          <w:rFonts w:asciiTheme="majorHAnsi" w:eastAsia="Times New Roman" w:hAnsiTheme="majorHAnsi" w:cs="Times New Roman"/>
          <w:b/>
          <w:sz w:val="24"/>
          <w:szCs w:val="24"/>
        </w:rPr>
        <w:t xml:space="preserve">Om </w:t>
      </w:r>
      <w:r w:rsidR="00CF48BE" w:rsidRPr="00CF48BE">
        <w:rPr>
          <w:rFonts w:asciiTheme="majorHAnsi" w:eastAsia="Times New Roman" w:hAnsiTheme="majorHAnsi" w:cs="Times New Roman"/>
          <w:b/>
          <w:sz w:val="24"/>
          <w:szCs w:val="24"/>
        </w:rPr>
        <w:t>Vadehavs</w:t>
      </w:r>
      <w:r w:rsidR="00207773">
        <w:rPr>
          <w:rFonts w:asciiTheme="majorHAnsi" w:eastAsia="Times New Roman" w:hAnsiTheme="majorHAnsi" w:cs="Times New Roman"/>
          <w:b/>
          <w:sz w:val="24"/>
          <w:szCs w:val="24"/>
        </w:rPr>
        <w:t>feber</w:t>
      </w:r>
    </w:p>
    <w:p w:rsidR="003D0590" w:rsidRPr="003D0590" w:rsidRDefault="00CF48BE" w:rsidP="00CF48BE">
      <w:pPr>
        <w:rPr>
          <w:rFonts w:asciiTheme="majorHAnsi" w:hAnsiTheme="majorHAnsi" w:cs="Arial"/>
          <w:bCs/>
          <w:i/>
          <w:iCs/>
          <w:sz w:val="24"/>
          <w:szCs w:val="24"/>
          <w:shd w:val="clear" w:color="auto" w:fill="FFFFFF"/>
        </w:rPr>
      </w:pPr>
      <w:r w:rsidRPr="00CF48BE">
        <w:rPr>
          <w:rFonts w:asciiTheme="majorHAnsi" w:eastAsia="Times New Roman" w:hAnsiTheme="majorHAnsi" w:cs="Times New Roman"/>
          <w:sz w:val="24"/>
          <w:szCs w:val="24"/>
        </w:rPr>
        <w:t>Vadehavs</w:t>
      </w:r>
      <w:r w:rsidR="00207773">
        <w:rPr>
          <w:rFonts w:asciiTheme="majorHAnsi" w:eastAsia="Times New Roman" w:hAnsiTheme="majorHAnsi" w:cs="Times New Roman"/>
          <w:sz w:val="24"/>
          <w:szCs w:val="24"/>
        </w:rPr>
        <w:t>feber</w:t>
      </w:r>
      <w:r w:rsidR="003D0590" w:rsidRPr="003D0590">
        <w:rPr>
          <w:rFonts w:asciiTheme="majorHAnsi" w:eastAsia="Times New Roman" w:hAnsiTheme="majorHAnsi" w:cs="Times New Roman"/>
          <w:sz w:val="24"/>
          <w:szCs w:val="24"/>
        </w:rPr>
        <w:t xml:space="preserve"> er et virus, der overføres med myggearten </w:t>
      </w:r>
      <w:proofErr w:type="spellStart"/>
      <w:r w:rsidRPr="00CF48BE">
        <w:rPr>
          <w:rFonts w:asciiTheme="majorHAnsi" w:hAnsiTheme="majorHAnsi"/>
          <w:i/>
          <w:sz w:val="24"/>
          <w:szCs w:val="24"/>
        </w:rPr>
        <w:t>Catus</w:t>
      </w:r>
      <w:proofErr w:type="spellEnd"/>
      <w:r w:rsidRPr="00CF48BE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CF48BE">
        <w:rPr>
          <w:rFonts w:asciiTheme="majorHAnsi" w:hAnsiTheme="majorHAnsi"/>
          <w:i/>
          <w:sz w:val="24"/>
          <w:szCs w:val="24"/>
        </w:rPr>
        <w:t>Wadden</w:t>
      </w:r>
      <w:proofErr w:type="spellEnd"/>
      <w:r w:rsidRPr="00CF48BE">
        <w:rPr>
          <w:rFonts w:asciiTheme="majorHAnsi" w:hAnsiTheme="majorHAnsi"/>
          <w:i/>
          <w:sz w:val="24"/>
          <w:szCs w:val="24"/>
        </w:rPr>
        <w:t xml:space="preserve"> Mare </w:t>
      </w:r>
      <w:proofErr w:type="spellStart"/>
      <w:r w:rsidRPr="00CF48BE">
        <w:rPr>
          <w:rFonts w:asciiTheme="majorHAnsi" w:hAnsiTheme="majorHAnsi"/>
          <w:i/>
          <w:sz w:val="24"/>
          <w:szCs w:val="24"/>
        </w:rPr>
        <w:t>Dicterium</w:t>
      </w:r>
      <w:proofErr w:type="spellEnd"/>
      <w:r w:rsidRPr="00CF48BE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CF48BE">
        <w:rPr>
          <w:rFonts w:asciiTheme="majorHAnsi" w:hAnsiTheme="majorHAnsi" w:cs="Arial"/>
          <w:bCs/>
          <w:i/>
          <w:iCs/>
          <w:sz w:val="24"/>
          <w:szCs w:val="24"/>
          <w:shd w:val="clear" w:color="auto" w:fill="FFFFFF"/>
        </w:rPr>
        <w:t>Brachycera</w:t>
      </w:r>
      <w:proofErr w:type="spellEnd"/>
      <w:r w:rsidRPr="00CF48BE">
        <w:rPr>
          <w:rFonts w:asciiTheme="majorHAnsi" w:hAnsiTheme="majorHAnsi" w:cs="Arial"/>
          <w:bCs/>
          <w:i/>
          <w:iCs/>
          <w:sz w:val="24"/>
          <w:szCs w:val="24"/>
          <w:shd w:val="clear" w:color="auto" w:fill="FFFFFF"/>
        </w:rPr>
        <w:t xml:space="preserve"> (Vadehavsmyggen). </w:t>
      </w:r>
      <w:r w:rsidR="003D0590" w:rsidRPr="003D0590">
        <w:rPr>
          <w:rFonts w:asciiTheme="majorHAnsi" w:eastAsia="Times New Roman" w:hAnsiTheme="majorHAnsi" w:cs="Times New Roman"/>
          <w:sz w:val="24"/>
          <w:szCs w:val="24"/>
        </w:rPr>
        <w:t xml:space="preserve">Op til 80 % af tilfældene har ikke haft symptomer på infektion. </w:t>
      </w:r>
      <w:r w:rsidRPr="00CF48BE">
        <w:rPr>
          <w:rFonts w:asciiTheme="majorHAnsi" w:eastAsia="Times New Roman" w:hAnsiTheme="majorHAnsi" w:cs="Times New Roman"/>
          <w:sz w:val="24"/>
          <w:szCs w:val="24"/>
        </w:rPr>
        <w:t>Vadehavs</w:t>
      </w:r>
      <w:r w:rsidR="00207773">
        <w:rPr>
          <w:rFonts w:asciiTheme="majorHAnsi" w:eastAsia="Times New Roman" w:hAnsiTheme="majorHAnsi" w:cs="Times New Roman"/>
          <w:sz w:val="24"/>
          <w:szCs w:val="24"/>
        </w:rPr>
        <w:t xml:space="preserve">feber er en </w:t>
      </w:r>
      <w:r w:rsidR="003D0590" w:rsidRPr="003D0590">
        <w:rPr>
          <w:rFonts w:asciiTheme="majorHAnsi" w:eastAsia="Times New Roman" w:hAnsiTheme="majorHAnsi" w:cs="Times New Roman"/>
          <w:sz w:val="24"/>
          <w:szCs w:val="24"/>
        </w:rPr>
        <w:t>sygdom af 4-7 dages varighed, der kan være ledsaget</w:t>
      </w:r>
      <w:r w:rsidRPr="00CF48BE">
        <w:rPr>
          <w:rFonts w:asciiTheme="majorHAnsi" w:eastAsia="Times New Roman" w:hAnsiTheme="majorHAnsi" w:cs="Times New Roman"/>
          <w:sz w:val="24"/>
          <w:szCs w:val="24"/>
        </w:rPr>
        <w:t xml:space="preserve"> af væskende udslæt og kognitiv apati.</w:t>
      </w:r>
    </w:p>
    <w:p w:rsidR="003D0590" w:rsidRPr="003D0590" w:rsidRDefault="003D0590" w:rsidP="003D0590">
      <w:pPr>
        <w:shd w:val="clear" w:color="auto" w:fill="FFFFFF"/>
        <w:spacing w:before="225" w:after="225" w:line="225" w:lineRule="atLeast"/>
        <w:rPr>
          <w:rFonts w:asciiTheme="majorHAnsi" w:eastAsia="Times New Roman" w:hAnsiTheme="majorHAnsi" w:cs="Times New Roman"/>
          <w:sz w:val="24"/>
          <w:szCs w:val="24"/>
        </w:rPr>
      </w:pPr>
      <w:r w:rsidRPr="00CF48BE">
        <w:rPr>
          <w:rFonts w:asciiTheme="majorHAnsi" w:eastAsia="Times New Roman" w:hAnsiTheme="majorHAnsi" w:cs="Times New Roman"/>
          <w:b/>
          <w:bCs/>
          <w:sz w:val="24"/>
          <w:szCs w:val="24"/>
        </w:rPr>
        <w:t>Tabel 1. Lande/landområder med aktiv Vadehavs</w:t>
      </w:r>
      <w:r w:rsidR="00207773">
        <w:rPr>
          <w:rFonts w:asciiTheme="majorHAnsi" w:eastAsia="Times New Roman" w:hAnsiTheme="majorHAnsi" w:cs="Times New Roman"/>
          <w:b/>
          <w:bCs/>
          <w:sz w:val="24"/>
          <w:szCs w:val="24"/>
        </w:rPr>
        <w:t>feber</w:t>
      </w:r>
      <w:r w:rsidRPr="00CF48BE">
        <w:rPr>
          <w:rFonts w:asciiTheme="majorHAnsi" w:eastAsia="Times New Roman" w:hAnsiTheme="majorHAnsi" w:cs="Times New Roman"/>
          <w:b/>
          <w:bCs/>
          <w:sz w:val="24"/>
          <w:szCs w:val="24"/>
        </w:rPr>
        <w:t>-transmission,</w:t>
      </w:r>
      <w:r w:rsidRPr="003D0590">
        <w:rPr>
          <w:rFonts w:asciiTheme="majorHAnsi" w:eastAsia="Times New Roman" w:hAnsiTheme="majorHAnsi" w:cs="Times New Roman"/>
          <w:b/>
          <w:bCs/>
          <w:sz w:val="24"/>
          <w:szCs w:val="24"/>
        </w:rPr>
        <w:br/>
      </w:r>
      <w:r w:rsidRPr="00CF48BE">
        <w:rPr>
          <w:rFonts w:asciiTheme="majorHAnsi" w:eastAsia="Times New Roman" w:hAnsiTheme="majorHAnsi" w:cs="Times New Roman"/>
          <w:b/>
          <w:bCs/>
          <w:sz w:val="24"/>
          <w:szCs w:val="24"/>
        </w:rPr>
        <w:t>pr. 31.3. 2016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1800"/>
        <w:gridCol w:w="1928"/>
      </w:tblGrid>
      <w:tr w:rsidR="003D0590" w:rsidRPr="003D0590" w:rsidTr="003D0590">
        <w:trPr>
          <w:tblHeader/>
        </w:trPr>
        <w:tc>
          <w:tcPr>
            <w:tcW w:w="0" w:type="auto"/>
            <w:tcBorders>
              <w:top w:val="single" w:sz="6" w:space="0" w:color="D9DFE2"/>
              <w:left w:val="single" w:sz="6" w:space="0" w:color="D9DFE2"/>
              <w:bottom w:val="single" w:sz="6" w:space="0" w:color="D9DFE2"/>
              <w:right w:val="single" w:sz="6" w:space="0" w:color="D9DFE2"/>
            </w:tcBorders>
            <w:shd w:val="clear" w:color="auto" w:fill="E0E6E7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D0590" w:rsidRPr="003D0590" w:rsidRDefault="003D0590" w:rsidP="003D0590">
            <w:pPr>
              <w:spacing w:after="0" w:line="239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D0590">
              <w:rPr>
                <w:rFonts w:asciiTheme="majorHAnsi" w:eastAsia="Times New Roman" w:hAnsiTheme="majorHAnsi" w:cs="Times New Roman"/>
                <w:sz w:val="24"/>
                <w:szCs w:val="24"/>
              </w:rPr>
              <w:t>Amerikanske kontinent</w:t>
            </w:r>
          </w:p>
        </w:tc>
        <w:tc>
          <w:tcPr>
            <w:tcW w:w="0" w:type="auto"/>
            <w:tcBorders>
              <w:top w:val="single" w:sz="6" w:space="0" w:color="D9DFE2"/>
              <w:left w:val="single" w:sz="6" w:space="0" w:color="D9DFE2"/>
              <w:bottom w:val="single" w:sz="6" w:space="0" w:color="D9DFE2"/>
              <w:right w:val="single" w:sz="6" w:space="0" w:color="D9DFE2"/>
            </w:tcBorders>
            <w:shd w:val="clear" w:color="auto" w:fill="E0E6E7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D0590" w:rsidRPr="003D0590" w:rsidRDefault="003D0590" w:rsidP="003D0590">
            <w:pPr>
              <w:spacing w:after="0" w:line="239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D0590">
              <w:rPr>
                <w:rFonts w:asciiTheme="majorHAnsi" w:eastAsia="Times New Roman" w:hAnsiTheme="majorHAnsi" w:cs="Times New Roman"/>
                <w:sz w:val="24"/>
                <w:szCs w:val="24"/>
              </w:rPr>
              <w:t>Oceanien       </w:t>
            </w:r>
          </w:p>
        </w:tc>
        <w:tc>
          <w:tcPr>
            <w:tcW w:w="0" w:type="auto"/>
            <w:tcBorders>
              <w:top w:val="single" w:sz="6" w:space="0" w:color="D9DFE2"/>
              <w:left w:val="single" w:sz="6" w:space="0" w:color="D9DFE2"/>
              <w:bottom w:val="single" w:sz="6" w:space="0" w:color="D9DFE2"/>
              <w:right w:val="single" w:sz="6" w:space="0" w:color="D9DFE2"/>
            </w:tcBorders>
            <w:shd w:val="clear" w:color="auto" w:fill="E0E6E7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D0590" w:rsidRPr="003D0590" w:rsidRDefault="003D0590" w:rsidP="003D0590">
            <w:pPr>
              <w:spacing w:after="0" w:line="239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F48BE">
              <w:rPr>
                <w:rFonts w:asciiTheme="majorHAnsi" w:eastAsia="Times New Roman" w:hAnsiTheme="majorHAnsi" w:cs="Times New Roman"/>
                <w:sz w:val="24"/>
                <w:szCs w:val="24"/>
              </w:rPr>
              <w:t>Europa</w:t>
            </w:r>
            <w:r w:rsidRPr="003D0590">
              <w:rPr>
                <w:rFonts w:asciiTheme="majorHAnsi" w:eastAsia="Times New Roman" w:hAnsiTheme="majorHAnsi" w:cs="Times New Roman"/>
                <w:sz w:val="24"/>
                <w:szCs w:val="24"/>
              </w:rPr>
              <w:t>          </w:t>
            </w:r>
          </w:p>
        </w:tc>
      </w:tr>
      <w:tr w:rsidR="003D0590" w:rsidRPr="003D0590" w:rsidTr="003D0590">
        <w:tc>
          <w:tcPr>
            <w:tcW w:w="0" w:type="auto"/>
            <w:tcBorders>
              <w:top w:val="single" w:sz="6" w:space="0" w:color="D9DFE2"/>
              <w:left w:val="single" w:sz="6" w:space="0" w:color="D9DFE2"/>
              <w:bottom w:val="single" w:sz="6" w:space="0" w:color="D9DFE2"/>
              <w:right w:val="single" w:sz="6" w:space="0" w:color="D9DFE2"/>
            </w:tcBorders>
            <w:shd w:val="clear" w:color="auto" w:fill="F7F8F8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D0590" w:rsidRPr="003D0590" w:rsidRDefault="003D0590" w:rsidP="00CF48B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D0590">
              <w:rPr>
                <w:rFonts w:asciiTheme="majorHAnsi" w:eastAsia="Times New Roman" w:hAnsiTheme="majorHAnsi" w:cs="Times New Roman"/>
                <w:sz w:val="24"/>
                <w:szCs w:val="24"/>
              </w:rPr>
              <w:t>Amerikanske Jomfruøer</w:t>
            </w:r>
            <w:r w:rsidRPr="003D0590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Aruba</w:t>
            </w:r>
            <w:r w:rsidRPr="003D0590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Barbados</w:t>
            </w:r>
            <w:r w:rsidRPr="003D0590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Bolivia</w:t>
            </w:r>
            <w:r w:rsidRPr="003D0590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="00CF48BE" w:rsidRPr="00CF48BE">
              <w:rPr>
                <w:rFonts w:asciiTheme="majorHAnsi" w:eastAsia="Times New Roman" w:hAnsiTheme="majorHAnsi" w:cs="Times New Roman"/>
                <w:sz w:val="24"/>
                <w:szCs w:val="24"/>
              </w:rPr>
              <w:t>Venezuela</w:t>
            </w:r>
          </w:p>
        </w:tc>
        <w:tc>
          <w:tcPr>
            <w:tcW w:w="0" w:type="auto"/>
            <w:tcBorders>
              <w:top w:val="single" w:sz="6" w:space="0" w:color="D9DFE2"/>
              <w:left w:val="single" w:sz="6" w:space="0" w:color="D9DFE2"/>
              <w:bottom w:val="single" w:sz="6" w:space="0" w:color="D9DFE2"/>
              <w:right w:val="single" w:sz="6" w:space="0" w:color="D9DFE2"/>
            </w:tcBorders>
            <w:shd w:val="clear" w:color="auto" w:fill="F7F8F8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D0590" w:rsidRPr="003D0590" w:rsidRDefault="003D0590" w:rsidP="003D059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D0590">
              <w:rPr>
                <w:rFonts w:asciiTheme="majorHAnsi" w:eastAsia="Times New Roman" w:hAnsiTheme="majorHAnsi" w:cs="Times New Roman"/>
                <w:sz w:val="24"/>
                <w:szCs w:val="24"/>
              </w:rPr>
              <w:t>Marshalløerne</w:t>
            </w:r>
            <w:r w:rsidRPr="003D0590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Ny Kaledonien</w:t>
            </w:r>
            <w:r w:rsidRPr="003D0590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Samoa</w:t>
            </w:r>
            <w:r w:rsidRPr="003D0590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Tonga</w:t>
            </w:r>
          </w:p>
        </w:tc>
        <w:tc>
          <w:tcPr>
            <w:tcW w:w="0" w:type="auto"/>
            <w:tcBorders>
              <w:top w:val="single" w:sz="6" w:space="0" w:color="D9DFE2"/>
              <w:left w:val="single" w:sz="6" w:space="0" w:color="D9DFE2"/>
              <w:bottom w:val="single" w:sz="6" w:space="0" w:color="D9DFE2"/>
              <w:right w:val="single" w:sz="6" w:space="0" w:color="D9DFE2"/>
            </w:tcBorders>
            <w:shd w:val="clear" w:color="auto" w:fill="F7F8F8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D0590" w:rsidRPr="003D0590" w:rsidRDefault="003D0590" w:rsidP="003D059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F48BE">
              <w:rPr>
                <w:rFonts w:asciiTheme="majorHAnsi" w:eastAsia="Times New Roman" w:hAnsiTheme="majorHAnsi" w:cs="Times New Roman"/>
                <w:sz w:val="24"/>
                <w:szCs w:val="24"/>
              </w:rPr>
              <w:t>Nordatlanten</w:t>
            </w:r>
            <w:r w:rsidRPr="00CF48BE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Vadehavet (DK)</w:t>
            </w:r>
            <w:r w:rsidRPr="00CF48BE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Vadehavet (NL)</w:t>
            </w:r>
            <w:r w:rsidRPr="00CF48BE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Vadehavet (B)</w:t>
            </w:r>
          </w:p>
        </w:tc>
      </w:tr>
    </w:tbl>
    <w:p w:rsidR="003D0590" w:rsidRPr="00CF48BE" w:rsidRDefault="003D0590">
      <w:pPr>
        <w:rPr>
          <w:rFonts w:asciiTheme="majorHAnsi" w:hAnsiTheme="majorHAnsi"/>
          <w:i/>
          <w:sz w:val="24"/>
          <w:szCs w:val="24"/>
        </w:rPr>
      </w:pPr>
    </w:p>
    <w:p w:rsidR="00CF48BE" w:rsidRPr="00CF48BE" w:rsidRDefault="003D0590" w:rsidP="003D0590">
      <w:pPr>
        <w:pStyle w:val="NormalWeb"/>
        <w:shd w:val="clear" w:color="auto" w:fill="FFFFFF"/>
        <w:spacing w:before="225" w:beforeAutospacing="0" w:after="225" w:afterAutospacing="0" w:line="225" w:lineRule="atLeast"/>
        <w:rPr>
          <w:rFonts w:asciiTheme="majorHAnsi" w:hAnsiTheme="majorHAnsi"/>
        </w:rPr>
      </w:pPr>
      <w:r w:rsidRPr="00CF48BE">
        <w:rPr>
          <w:rFonts w:asciiTheme="majorHAnsi" w:hAnsiTheme="majorHAnsi"/>
        </w:rPr>
        <w:t xml:space="preserve">De fleste tilfælde er forekommet i </w:t>
      </w:r>
      <w:r w:rsidR="00CF48BE" w:rsidRPr="00CF48BE">
        <w:rPr>
          <w:rFonts w:asciiTheme="majorHAnsi" w:hAnsiTheme="majorHAnsi"/>
        </w:rPr>
        <w:t>Holland</w:t>
      </w:r>
      <w:r w:rsidRPr="00CF48BE">
        <w:rPr>
          <w:rFonts w:asciiTheme="majorHAnsi" w:hAnsiTheme="majorHAnsi"/>
        </w:rPr>
        <w:t xml:space="preserve"> med anslået mellem 500.000 og 1.500.000 tilfælde. Tallene er imidlertid meget usikre, da hovedparten af smittede ikke får symptomer, og andre febersygdomme</w:t>
      </w:r>
      <w:r w:rsidR="00CF48BE" w:rsidRPr="00CF48BE">
        <w:rPr>
          <w:rFonts w:asciiTheme="majorHAnsi" w:hAnsiTheme="majorHAnsi"/>
        </w:rPr>
        <w:t xml:space="preserve"> kan medføre lignende symptomer. </w:t>
      </w:r>
    </w:p>
    <w:p w:rsidR="00CF48BE" w:rsidRPr="00CF48BE" w:rsidRDefault="00CF48BE" w:rsidP="00CF48BE">
      <w:pPr>
        <w:pStyle w:val="Overskrift2"/>
        <w:shd w:val="clear" w:color="auto" w:fill="FFFFFF"/>
        <w:spacing w:before="450" w:beforeAutospacing="0" w:after="225" w:afterAutospacing="0" w:line="284" w:lineRule="atLeast"/>
        <w:rPr>
          <w:rFonts w:asciiTheme="majorHAnsi" w:hAnsiTheme="majorHAnsi"/>
          <w:bCs w:val="0"/>
          <w:sz w:val="24"/>
          <w:szCs w:val="24"/>
        </w:rPr>
      </w:pPr>
      <w:r w:rsidRPr="00CF48BE">
        <w:rPr>
          <w:rFonts w:asciiTheme="majorHAnsi" w:hAnsiTheme="majorHAnsi"/>
          <w:bCs w:val="0"/>
          <w:sz w:val="24"/>
          <w:szCs w:val="24"/>
        </w:rPr>
        <w:t>Forebyggelse og behandling</w:t>
      </w:r>
    </w:p>
    <w:p w:rsidR="00CF48BE" w:rsidRDefault="00CF48BE" w:rsidP="00CF48BE">
      <w:pPr>
        <w:pStyle w:val="NormalWeb"/>
        <w:shd w:val="clear" w:color="auto" w:fill="FFFFFF"/>
        <w:spacing w:before="225" w:beforeAutospacing="0" w:after="225" w:afterAutospacing="0" w:line="225" w:lineRule="atLeast"/>
        <w:rPr>
          <w:rFonts w:asciiTheme="majorHAnsi" w:hAnsiTheme="majorHAnsi" w:cs="Arial"/>
          <w:shd w:val="clear" w:color="auto" w:fill="FFFFFF"/>
        </w:rPr>
      </w:pPr>
      <w:r w:rsidRPr="00CF48BE">
        <w:rPr>
          <w:rFonts w:asciiTheme="majorHAnsi" w:hAnsiTheme="majorHAnsi"/>
        </w:rPr>
        <w:t xml:space="preserve">Forebyggelse sker ved beskyttelse mod myg. </w:t>
      </w:r>
      <w:proofErr w:type="spellStart"/>
      <w:r w:rsidRPr="00CF48BE">
        <w:rPr>
          <w:rFonts w:asciiTheme="majorHAnsi" w:hAnsiTheme="majorHAnsi"/>
          <w:i/>
        </w:rPr>
        <w:t>Catus</w:t>
      </w:r>
      <w:proofErr w:type="spellEnd"/>
      <w:r w:rsidRPr="00CF48BE">
        <w:rPr>
          <w:rFonts w:asciiTheme="majorHAnsi" w:hAnsiTheme="majorHAnsi"/>
          <w:i/>
        </w:rPr>
        <w:t xml:space="preserve"> </w:t>
      </w:r>
      <w:proofErr w:type="spellStart"/>
      <w:r w:rsidRPr="00CF48BE">
        <w:rPr>
          <w:rFonts w:asciiTheme="majorHAnsi" w:hAnsiTheme="majorHAnsi"/>
          <w:i/>
        </w:rPr>
        <w:t>Wadden</w:t>
      </w:r>
      <w:proofErr w:type="spellEnd"/>
      <w:r w:rsidRPr="00CF48BE">
        <w:rPr>
          <w:rFonts w:asciiTheme="majorHAnsi" w:hAnsiTheme="majorHAnsi"/>
          <w:i/>
        </w:rPr>
        <w:t xml:space="preserve"> Mare </w:t>
      </w:r>
      <w:proofErr w:type="spellStart"/>
      <w:r w:rsidRPr="00CF48BE">
        <w:rPr>
          <w:rFonts w:asciiTheme="majorHAnsi" w:hAnsiTheme="majorHAnsi"/>
          <w:i/>
        </w:rPr>
        <w:t>Dicterium</w:t>
      </w:r>
      <w:proofErr w:type="spellEnd"/>
      <w:r w:rsidRPr="00CF48BE">
        <w:rPr>
          <w:rFonts w:asciiTheme="majorHAnsi" w:hAnsiTheme="majorHAnsi"/>
          <w:i/>
        </w:rPr>
        <w:t xml:space="preserve"> </w:t>
      </w:r>
      <w:proofErr w:type="spellStart"/>
      <w:r w:rsidRPr="00CF48BE">
        <w:rPr>
          <w:rFonts w:asciiTheme="majorHAnsi" w:hAnsiTheme="majorHAnsi" w:cs="Arial"/>
          <w:bCs/>
          <w:i/>
          <w:iCs/>
          <w:shd w:val="clear" w:color="auto" w:fill="FFFFFF"/>
        </w:rPr>
        <w:t>Brachycera</w:t>
      </w:r>
      <w:proofErr w:type="spellEnd"/>
      <w:r w:rsidRPr="00CF48BE">
        <w:rPr>
          <w:rFonts w:asciiTheme="majorHAnsi" w:hAnsiTheme="majorHAnsi" w:cs="Arial"/>
          <w:bCs/>
          <w:iCs/>
          <w:shd w:val="clear" w:color="auto" w:fill="FFFFFF"/>
        </w:rPr>
        <w:t xml:space="preserve"> (Vadehavsmyggen), </w:t>
      </w:r>
      <w:r w:rsidRPr="00CF48BE">
        <w:rPr>
          <w:rFonts w:asciiTheme="majorHAnsi" w:hAnsiTheme="majorHAnsi"/>
        </w:rPr>
        <w:t>stikker, i modsætning til malariamyg, i løbet af dagen, hvorfor beskyttelse tilrådes hele dagen og særligt om morgenen og sent om eftermiddagen.</w:t>
      </w:r>
      <w:r>
        <w:rPr>
          <w:rFonts w:asciiTheme="majorHAnsi" w:hAnsiTheme="majorHAnsi"/>
        </w:rPr>
        <w:t xml:space="preserve"> Oceanien rapporterer signifikant </w:t>
      </w:r>
      <w:proofErr w:type="spellStart"/>
      <w:r w:rsidRPr="00CF48BE">
        <w:rPr>
          <w:rFonts w:asciiTheme="majorHAnsi" w:hAnsiTheme="majorHAnsi"/>
        </w:rPr>
        <w:t>respondens</w:t>
      </w:r>
      <w:proofErr w:type="spellEnd"/>
      <w:r w:rsidRPr="00CF48BE">
        <w:rPr>
          <w:rFonts w:asciiTheme="majorHAnsi" w:hAnsiTheme="majorHAnsi"/>
        </w:rPr>
        <w:t xml:space="preserve"> på </w:t>
      </w:r>
      <w:r>
        <w:rPr>
          <w:rFonts w:asciiTheme="majorHAnsi" w:hAnsiTheme="majorHAnsi"/>
        </w:rPr>
        <w:t xml:space="preserve">beskyttelse med knust </w:t>
      </w:r>
      <w:proofErr w:type="spellStart"/>
      <w:r w:rsidRPr="00CF48BE">
        <w:rPr>
          <w:rFonts w:asciiTheme="majorHAnsi" w:hAnsiTheme="majorHAnsi" w:cs="Arial"/>
          <w:shd w:val="clear" w:color="auto" w:fill="FFFFFF"/>
        </w:rPr>
        <w:t>Allium</w:t>
      </w:r>
      <w:proofErr w:type="spellEnd"/>
      <w:r w:rsidRPr="00CF48BE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CF48BE">
        <w:rPr>
          <w:rFonts w:asciiTheme="majorHAnsi" w:hAnsiTheme="majorHAnsi" w:cs="Arial"/>
          <w:shd w:val="clear" w:color="auto" w:fill="FFFFFF"/>
        </w:rPr>
        <w:t>sativum</w:t>
      </w:r>
      <w:proofErr w:type="spellEnd"/>
      <w:r>
        <w:rPr>
          <w:rFonts w:asciiTheme="majorHAnsi" w:hAnsiTheme="majorHAnsi" w:cs="Arial"/>
          <w:shd w:val="clear" w:color="auto" w:fill="FFFFFF"/>
        </w:rPr>
        <w:t xml:space="preserve"> (hvidløg). </w:t>
      </w:r>
      <w:r>
        <w:rPr>
          <w:rFonts w:asciiTheme="majorHAnsi" w:hAnsiTheme="majorHAnsi" w:cs="Arial"/>
          <w:shd w:val="clear" w:color="auto" w:fill="FFFFFF"/>
        </w:rPr>
        <w:br/>
      </w:r>
    </w:p>
    <w:p w:rsidR="00CF48BE" w:rsidRDefault="00CF48BE" w:rsidP="00CF48BE">
      <w:pPr>
        <w:pStyle w:val="NormalWeb"/>
        <w:shd w:val="clear" w:color="auto" w:fill="FFFFFF"/>
        <w:spacing w:before="225" w:beforeAutospacing="0" w:after="225" w:afterAutospacing="0" w:line="225" w:lineRule="atLeast"/>
        <w:rPr>
          <w:rFonts w:asciiTheme="majorHAnsi" w:hAnsiTheme="majorHAnsi" w:cs="Arial"/>
          <w:bCs/>
          <w:iCs/>
          <w:shd w:val="clear" w:color="auto" w:fill="FFFFFF"/>
        </w:rPr>
      </w:pPr>
      <w:r>
        <w:rPr>
          <w:rFonts w:asciiTheme="majorHAnsi" w:hAnsiTheme="majorHAnsi" w:cs="Arial"/>
          <w:shd w:val="clear" w:color="auto" w:fill="FFFFFF"/>
        </w:rPr>
        <w:t xml:space="preserve">Der findes en vaccine mod </w:t>
      </w:r>
      <w:proofErr w:type="spellStart"/>
      <w:r w:rsidRPr="00CF48BE">
        <w:rPr>
          <w:rFonts w:asciiTheme="majorHAnsi" w:hAnsiTheme="majorHAnsi"/>
          <w:i/>
        </w:rPr>
        <w:t>Catus</w:t>
      </w:r>
      <w:proofErr w:type="spellEnd"/>
      <w:r w:rsidRPr="00CF48BE">
        <w:rPr>
          <w:rFonts w:asciiTheme="majorHAnsi" w:hAnsiTheme="majorHAnsi"/>
          <w:i/>
        </w:rPr>
        <w:t xml:space="preserve"> </w:t>
      </w:r>
      <w:proofErr w:type="spellStart"/>
      <w:r w:rsidRPr="00CF48BE">
        <w:rPr>
          <w:rFonts w:asciiTheme="majorHAnsi" w:hAnsiTheme="majorHAnsi"/>
          <w:i/>
        </w:rPr>
        <w:t>Wadden</w:t>
      </w:r>
      <w:proofErr w:type="spellEnd"/>
      <w:r w:rsidRPr="00CF48BE">
        <w:rPr>
          <w:rFonts w:asciiTheme="majorHAnsi" w:hAnsiTheme="majorHAnsi"/>
          <w:i/>
        </w:rPr>
        <w:t xml:space="preserve"> Mare </w:t>
      </w:r>
      <w:proofErr w:type="spellStart"/>
      <w:r w:rsidRPr="00CF48BE">
        <w:rPr>
          <w:rFonts w:asciiTheme="majorHAnsi" w:hAnsiTheme="majorHAnsi"/>
          <w:i/>
        </w:rPr>
        <w:t>Dicterium</w:t>
      </w:r>
      <w:proofErr w:type="spellEnd"/>
      <w:r w:rsidRPr="00CF48BE">
        <w:rPr>
          <w:rFonts w:asciiTheme="majorHAnsi" w:hAnsiTheme="majorHAnsi"/>
          <w:i/>
        </w:rPr>
        <w:t xml:space="preserve"> </w:t>
      </w:r>
      <w:proofErr w:type="spellStart"/>
      <w:r w:rsidRPr="00CF48BE">
        <w:rPr>
          <w:rFonts w:asciiTheme="majorHAnsi" w:hAnsiTheme="majorHAnsi" w:cs="Arial"/>
          <w:bCs/>
          <w:i/>
          <w:iCs/>
          <w:shd w:val="clear" w:color="auto" w:fill="FFFFFF"/>
        </w:rPr>
        <w:t>Brachycera</w:t>
      </w:r>
      <w:proofErr w:type="spellEnd"/>
      <w:r w:rsidRPr="00CF48BE">
        <w:rPr>
          <w:rFonts w:asciiTheme="majorHAnsi" w:hAnsiTheme="majorHAnsi" w:cs="Arial"/>
          <w:bCs/>
          <w:iCs/>
          <w:shd w:val="clear" w:color="auto" w:fill="FFFFFF"/>
        </w:rPr>
        <w:t xml:space="preserve"> (Vadehavsmyggen),</w:t>
      </w:r>
      <w:r w:rsidR="00207773">
        <w:rPr>
          <w:rFonts w:asciiTheme="majorHAnsi" w:hAnsiTheme="majorHAnsi" w:cs="Arial"/>
          <w:bCs/>
          <w:iCs/>
          <w:shd w:val="clear" w:color="auto" w:fill="FFFFFF"/>
        </w:rPr>
        <w:t xml:space="preserve"> og omend den endnu er på forsøgsstadiet, tilrådes det at skolelægerne iværksætter vaccinationsprogrammer i tilfælde af rejser eller længerevarende ophold i de berørte regioner.</w:t>
      </w:r>
    </w:p>
    <w:p w:rsidR="003D0590" w:rsidRPr="00207773" w:rsidRDefault="00207773" w:rsidP="00207773">
      <w:pPr>
        <w:pStyle w:val="NormalWeb"/>
        <w:shd w:val="clear" w:color="auto" w:fill="FFFFFF"/>
        <w:spacing w:before="225" w:beforeAutospacing="0" w:after="225" w:afterAutospacing="0" w:line="225" w:lineRule="atLeast"/>
        <w:rPr>
          <w:rFonts w:asciiTheme="majorHAnsi" w:hAnsiTheme="majorHAnsi"/>
        </w:rPr>
      </w:pPr>
      <w:r>
        <w:rPr>
          <w:rFonts w:asciiTheme="majorHAnsi" w:hAnsiTheme="majorHAnsi" w:cs="Arial"/>
          <w:bCs/>
          <w:iCs/>
          <w:shd w:val="clear" w:color="auto" w:fill="FFFFFF"/>
        </w:rPr>
        <w:t xml:space="preserve">Læs mere på </w:t>
      </w:r>
      <w:r w:rsidRPr="00207773">
        <w:rPr>
          <w:rFonts w:asciiTheme="majorHAnsi" w:hAnsiTheme="majorHAnsi" w:cs="Arial"/>
          <w:bCs/>
          <w:iCs/>
          <w:shd w:val="clear" w:color="auto" w:fill="FFFFFF"/>
        </w:rPr>
        <w:t>http://www.ssi.dk/</w:t>
      </w:r>
    </w:p>
    <w:sectPr w:rsidR="003D0590" w:rsidRPr="00207773" w:rsidSect="003D0590">
      <w:headerReference w:type="default" r:id="rId7"/>
      <w:pgSz w:w="11906" w:h="16838"/>
      <w:pgMar w:top="266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1C4" w:rsidRDefault="002941C4" w:rsidP="003D0590">
      <w:pPr>
        <w:spacing w:after="0" w:line="240" w:lineRule="auto"/>
      </w:pPr>
      <w:r>
        <w:separator/>
      </w:r>
    </w:p>
  </w:endnote>
  <w:endnote w:type="continuationSeparator" w:id="0">
    <w:p w:rsidR="002941C4" w:rsidRDefault="002941C4" w:rsidP="003D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1C4" w:rsidRDefault="002941C4" w:rsidP="003D0590">
      <w:pPr>
        <w:spacing w:after="0" w:line="240" w:lineRule="auto"/>
      </w:pPr>
      <w:r>
        <w:separator/>
      </w:r>
    </w:p>
  </w:footnote>
  <w:footnote w:type="continuationSeparator" w:id="0">
    <w:p w:rsidR="002941C4" w:rsidRDefault="002941C4" w:rsidP="003D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590" w:rsidRDefault="003D0590" w:rsidP="003D0590">
    <w:pPr>
      <w:pStyle w:val="Sidehoved"/>
      <w:ind w:left="1701" w:firstLine="4819"/>
      <w:rPr>
        <w:b/>
        <w:color w:val="365F91" w:themeColor="accent1" w:themeShade="BF"/>
        <w:sz w:val="48"/>
        <w:szCs w:val="48"/>
      </w:rPr>
    </w:pPr>
    <w:r w:rsidRPr="003D0590">
      <w:rPr>
        <w:b/>
        <w:noProof/>
        <w:color w:val="365F91" w:themeColor="accent1" w:themeShade="BF"/>
        <w:sz w:val="48"/>
        <w:szCs w:val="4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5585460</wp:posOffset>
          </wp:positionH>
          <wp:positionV relativeFrom="paragraph">
            <wp:posOffset>-11430</wp:posOffset>
          </wp:positionV>
          <wp:extent cx="885825" cy="1247775"/>
          <wp:effectExtent l="19050" t="0" r="9525" b="0"/>
          <wp:wrapNone/>
          <wp:docPr id="2" name="Billede 1" descr="doctor%20sy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tor%20symb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D0590" w:rsidRDefault="003D0590" w:rsidP="003D0590">
    <w:pPr>
      <w:pStyle w:val="Sidehoved"/>
      <w:ind w:left="1701" w:firstLine="4819"/>
      <w:rPr>
        <w:b/>
        <w:color w:val="365F91" w:themeColor="accent1" w:themeShade="BF"/>
        <w:sz w:val="48"/>
        <w:szCs w:val="48"/>
      </w:rPr>
    </w:pPr>
  </w:p>
  <w:p w:rsidR="003D0590" w:rsidRPr="003D0590" w:rsidRDefault="003D0590" w:rsidP="003D0590">
    <w:pPr>
      <w:pStyle w:val="Sidehoved"/>
      <w:ind w:left="1701" w:firstLine="4819"/>
      <w:rPr>
        <w:b/>
        <w:sz w:val="48"/>
        <w:szCs w:val="48"/>
      </w:rPr>
    </w:pPr>
    <w:r w:rsidRPr="003D0590">
      <w:rPr>
        <w:b/>
        <w:color w:val="365F91" w:themeColor="accent1" w:themeShade="BF"/>
        <w:sz w:val="48"/>
        <w:szCs w:val="48"/>
      </w:rPr>
      <w:t>SKOLE</w:t>
    </w:r>
    <w:r w:rsidRPr="003D0590">
      <w:rPr>
        <w:b/>
        <w:color w:val="943634" w:themeColor="accent2" w:themeShade="BF"/>
        <w:sz w:val="48"/>
        <w:szCs w:val="48"/>
      </w:rPr>
      <w:t>LÆGEN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90"/>
    <w:rsid w:val="00207773"/>
    <w:rsid w:val="002941C4"/>
    <w:rsid w:val="003D0590"/>
    <w:rsid w:val="006F263C"/>
    <w:rsid w:val="00C71B75"/>
    <w:rsid w:val="00CC6A8B"/>
    <w:rsid w:val="00C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3D05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D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D059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3D0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D0590"/>
  </w:style>
  <w:style w:type="paragraph" w:styleId="Sidefod">
    <w:name w:val="footer"/>
    <w:basedOn w:val="Normal"/>
    <w:link w:val="SidefodTegn"/>
    <w:uiPriority w:val="99"/>
    <w:semiHidden/>
    <w:unhideWhenUsed/>
    <w:rsid w:val="003D0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3D0590"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3D0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3D0590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NormalWeb">
    <w:name w:val="Normal (Web)"/>
    <w:basedOn w:val="Normal"/>
    <w:uiPriority w:val="99"/>
    <w:unhideWhenUsed/>
    <w:rsid w:val="003D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3D0590"/>
    <w:rPr>
      <w:b/>
      <w:bCs/>
    </w:rPr>
  </w:style>
  <w:style w:type="character" w:customStyle="1" w:styleId="apple-converted-space">
    <w:name w:val="apple-converted-space"/>
    <w:basedOn w:val="Standardskrifttypeiafsnit"/>
    <w:rsid w:val="003D0590"/>
  </w:style>
  <w:style w:type="character" w:customStyle="1" w:styleId="Overskrift2Tegn">
    <w:name w:val="Overskrift 2 Tegn"/>
    <w:basedOn w:val="Standardskrifttypeiafsnit"/>
    <w:link w:val="Overskrift2"/>
    <w:uiPriority w:val="9"/>
    <w:rsid w:val="003D0590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Hyperlink">
    <w:name w:val="Hyperlink"/>
    <w:basedOn w:val="Standardskrifttypeiafsnit"/>
    <w:uiPriority w:val="99"/>
    <w:unhideWhenUsed/>
    <w:rsid w:val="00207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3D05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D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D059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3D0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D0590"/>
  </w:style>
  <w:style w:type="paragraph" w:styleId="Sidefod">
    <w:name w:val="footer"/>
    <w:basedOn w:val="Normal"/>
    <w:link w:val="SidefodTegn"/>
    <w:uiPriority w:val="99"/>
    <w:semiHidden/>
    <w:unhideWhenUsed/>
    <w:rsid w:val="003D0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3D0590"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3D0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3D0590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NormalWeb">
    <w:name w:val="Normal (Web)"/>
    <w:basedOn w:val="Normal"/>
    <w:uiPriority w:val="99"/>
    <w:unhideWhenUsed/>
    <w:rsid w:val="003D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3D0590"/>
    <w:rPr>
      <w:b/>
      <w:bCs/>
    </w:rPr>
  </w:style>
  <w:style w:type="character" w:customStyle="1" w:styleId="apple-converted-space">
    <w:name w:val="apple-converted-space"/>
    <w:basedOn w:val="Standardskrifttypeiafsnit"/>
    <w:rsid w:val="003D0590"/>
  </w:style>
  <w:style w:type="character" w:customStyle="1" w:styleId="Overskrift2Tegn">
    <w:name w:val="Overskrift 2 Tegn"/>
    <w:basedOn w:val="Standardskrifttypeiafsnit"/>
    <w:link w:val="Overskrift2"/>
    <w:uiPriority w:val="9"/>
    <w:rsid w:val="003D0590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Hyperlink">
    <w:name w:val="Hyperlink"/>
    <w:basedOn w:val="Standardskrifttypeiafsnit"/>
    <w:uiPriority w:val="99"/>
    <w:unhideWhenUsed/>
    <w:rsid w:val="00207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2B0BE6FF</Template>
  <TotalTime>0</TotalTime>
  <Pages>1</Pages>
  <Words>233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Frederikssund Kommune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Skole</dc:creator>
  <cp:lastModifiedBy>Maria Becher Trier</cp:lastModifiedBy>
  <cp:revision>2</cp:revision>
  <dcterms:created xsi:type="dcterms:W3CDTF">2016-04-01T09:31:00Z</dcterms:created>
  <dcterms:modified xsi:type="dcterms:W3CDTF">2016-04-01T09:31:00Z</dcterms:modified>
</cp:coreProperties>
</file>